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CD8BED" w14:textId="4600C9B7" w:rsidR="00EE567F" w:rsidRDefault="00EE567F" w:rsidP="00EE567F">
      <w:pPr>
        <w:widowControl w:val="0"/>
        <w:spacing w:after="0"/>
        <w:jc w:val="center"/>
        <w:rPr>
          <w:rFonts w:ascii="Times New Roman" w:hAnsi="Times New Roman" w:cs="Times New Roman"/>
          <w:sz w:val="24"/>
          <w:szCs w:val="24"/>
        </w:rPr>
      </w:pPr>
    </w:p>
    <w:p w14:paraId="137DBA19" w14:textId="77777777" w:rsidR="00EE567F" w:rsidRDefault="00EE567F" w:rsidP="00EE567F">
      <w:pPr>
        <w:spacing w:after="5" w:line="266" w:lineRule="auto"/>
        <w:ind w:left="4859" w:right="-20" w:hanging="10"/>
        <w:jc w:val="right"/>
        <w:rPr>
          <w:rFonts w:ascii="Times New Roman" w:hAnsi="Times New Roman" w:cs="Times New Roman"/>
          <w:sz w:val="24"/>
        </w:rPr>
      </w:pPr>
    </w:p>
    <w:p w14:paraId="595910FF" w14:textId="77777777" w:rsidR="00EE567F" w:rsidRPr="00227B61" w:rsidRDefault="00EE567F" w:rsidP="00EE567F">
      <w:pPr>
        <w:spacing w:after="5" w:line="266" w:lineRule="auto"/>
        <w:ind w:left="4859" w:right="-20" w:hanging="10"/>
        <w:jc w:val="right"/>
      </w:pPr>
      <w:r w:rsidRPr="00227B61">
        <w:rPr>
          <w:rFonts w:ascii="Times New Roman" w:hAnsi="Times New Roman" w:cs="Times New Roman"/>
          <w:sz w:val="24"/>
        </w:rPr>
        <w:t>Приложение</w:t>
      </w:r>
    </w:p>
    <w:p w14:paraId="48EDDE27" w14:textId="77777777" w:rsidR="00EE567F" w:rsidRDefault="00EE567F" w:rsidP="00EE567F">
      <w:pPr>
        <w:spacing w:after="5" w:line="266" w:lineRule="auto"/>
        <w:ind w:left="10" w:right="-20" w:hanging="10"/>
        <w:jc w:val="right"/>
      </w:pPr>
      <w:r>
        <w:rPr>
          <w:rFonts w:ascii="Times New Roman" w:hAnsi="Times New Roman" w:cs="Times New Roman"/>
          <w:sz w:val="24"/>
        </w:rPr>
        <w:t xml:space="preserve">             к рабочей программе </w:t>
      </w:r>
      <w:r w:rsidR="00BD796D">
        <w:rPr>
          <w:rFonts w:ascii="Times New Roman" w:hAnsi="Times New Roman" w:cs="Times New Roman"/>
          <w:sz w:val="24"/>
        </w:rPr>
        <w:t>ГИА</w:t>
      </w:r>
      <w:r>
        <w:rPr>
          <w:rFonts w:ascii="Times New Roman" w:hAnsi="Times New Roman" w:cs="Times New Roman"/>
          <w:sz w:val="24"/>
        </w:rPr>
        <w:t xml:space="preserve"> </w:t>
      </w:r>
    </w:p>
    <w:p w14:paraId="68705E00" w14:textId="77777777" w:rsidR="00EE567F" w:rsidRDefault="00EE567F" w:rsidP="00EE567F">
      <w:pPr>
        <w:spacing w:after="268"/>
        <w:ind w:right="-20"/>
        <w:rPr>
          <w:rFonts w:ascii="Times New Roman" w:hAnsi="Times New Roman" w:cs="Times New Roman"/>
          <w:sz w:val="24"/>
        </w:rPr>
      </w:pPr>
    </w:p>
    <w:p w14:paraId="39D30C0E" w14:textId="77777777" w:rsidR="00EE567F" w:rsidRDefault="00EE567F" w:rsidP="00EE567F">
      <w:pPr>
        <w:spacing w:after="268"/>
        <w:ind w:right="-20"/>
        <w:rPr>
          <w:rFonts w:ascii="Times New Roman" w:hAnsi="Times New Roman" w:cs="Times New Roman"/>
          <w:sz w:val="24"/>
        </w:rPr>
      </w:pPr>
    </w:p>
    <w:p w14:paraId="708237B2" w14:textId="77777777" w:rsidR="00EE567F" w:rsidRDefault="00EE567F" w:rsidP="00EE567F">
      <w:pPr>
        <w:spacing w:after="268"/>
        <w:ind w:right="-20"/>
      </w:pPr>
    </w:p>
    <w:p w14:paraId="4E9F93DC" w14:textId="77777777" w:rsidR="00EE567F" w:rsidRDefault="00EE567F" w:rsidP="00EE567F">
      <w:pPr>
        <w:spacing w:after="268"/>
        <w:ind w:right="-20"/>
      </w:pPr>
    </w:p>
    <w:p w14:paraId="5AF843D9" w14:textId="77777777" w:rsidR="00CF1A5A" w:rsidRPr="000E33B9" w:rsidRDefault="00AA4D86" w:rsidP="00CF1A5A">
      <w:pPr>
        <w:jc w:val="center"/>
        <w:rPr>
          <w:b/>
          <w:sz w:val="28"/>
          <w:szCs w:val="28"/>
        </w:rPr>
      </w:pPr>
      <w:r>
        <w:rPr>
          <w:rFonts w:ascii="Times New Roman" w:hAnsi="Times New Roman" w:cs="Times New Roman"/>
          <w:b/>
          <w:sz w:val="28"/>
          <w:szCs w:val="28"/>
        </w:rPr>
        <w:t xml:space="preserve">ОЦЕНОЧНЫЕ МАТЕРИАЛЫ </w:t>
      </w:r>
      <w:r w:rsidR="00CF1A5A">
        <w:rPr>
          <w:rFonts w:ascii="Times New Roman" w:hAnsi="Times New Roman" w:cs="Times New Roman"/>
          <w:b/>
          <w:sz w:val="28"/>
          <w:szCs w:val="28"/>
        </w:rPr>
        <w:t xml:space="preserve">ДЛЯ </w:t>
      </w:r>
      <w:r w:rsidR="00BD796D">
        <w:rPr>
          <w:rFonts w:ascii="Times New Roman" w:hAnsi="Times New Roman" w:cs="Times New Roman"/>
          <w:b/>
          <w:sz w:val="28"/>
          <w:szCs w:val="28"/>
        </w:rPr>
        <w:t>ГОСУДАРСТВЕННОЙ ИТОГОВОЙ</w:t>
      </w:r>
      <w:r w:rsidR="00CF1A5A">
        <w:rPr>
          <w:rFonts w:ascii="Times New Roman" w:hAnsi="Times New Roman" w:cs="Times New Roman"/>
          <w:b/>
          <w:sz w:val="28"/>
          <w:szCs w:val="28"/>
        </w:rPr>
        <w:t xml:space="preserve"> АТТЕСТАЦИИ</w:t>
      </w:r>
    </w:p>
    <w:p w14:paraId="014FCF60" w14:textId="77777777" w:rsidR="00A032BD" w:rsidRPr="00ED2D67" w:rsidRDefault="00A032BD" w:rsidP="00CF1A5A">
      <w:pPr>
        <w:jc w:val="center"/>
        <w:rPr>
          <w:rFonts w:ascii="Times New Roman" w:hAnsi="Times New Roman" w:cs="Times New Roman"/>
          <w:b/>
          <w:i/>
          <w:sz w:val="28"/>
          <w:szCs w:val="28"/>
        </w:rPr>
      </w:pPr>
    </w:p>
    <w:tbl>
      <w:tblPr>
        <w:tblW w:w="0" w:type="auto"/>
        <w:tblCellMar>
          <w:left w:w="0" w:type="dxa"/>
          <w:right w:w="0" w:type="dxa"/>
        </w:tblCellMar>
        <w:tblLook w:val="04A0" w:firstRow="1" w:lastRow="0" w:firstColumn="1" w:lastColumn="0" w:noHBand="0" w:noVBand="1"/>
      </w:tblPr>
      <w:tblGrid>
        <w:gridCol w:w="10221"/>
      </w:tblGrid>
      <w:tr w:rsidR="00BD796D" w:rsidRPr="00BD796D" w14:paraId="5E360D6B" w14:textId="77777777" w:rsidTr="00C804AE">
        <w:trPr>
          <w:trHeight w:hRule="exact" w:val="694"/>
        </w:trPr>
        <w:tc>
          <w:tcPr>
            <w:tcW w:w="10221" w:type="dxa"/>
            <w:shd w:val="clear" w:color="000000" w:fill="FFFFFF"/>
            <w:tcMar>
              <w:left w:w="34" w:type="dxa"/>
              <w:right w:w="34" w:type="dxa"/>
            </w:tcMar>
          </w:tcPr>
          <w:p w14:paraId="6DD34CCC" w14:textId="77777777" w:rsidR="00BD796D" w:rsidRPr="00BD796D" w:rsidRDefault="00BD796D" w:rsidP="00BD796D">
            <w:pPr>
              <w:spacing w:after="0" w:line="240" w:lineRule="auto"/>
              <w:jc w:val="center"/>
              <w:rPr>
                <w:rFonts w:ascii="Calibri" w:eastAsia="Times New Roman" w:hAnsi="Calibri" w:cs="Times New Roman"/>
                <w:sz w:val="28"/>
                <w:szCs w:val="28"/>
                <w:lang w:val="en-US" w:eastAsia="en-US"/>
              </w:rPr>
            </w:pPr>
            <w:proofErr w:type="spellStart"/>
            <w:r w:rsidRPr="00BD796D">
              <w:rPr>
                <w:rFonts w:ascii="Times New Roman" w:eastAsia="Times New Roman" w:hAnsi="Times New Roman" w:cs="Times New Roman"/>
                <w:color w:val="000000"/>
                <w:sz w:val="28"/>
                <w:szCs w:val="28"/>
                <w:lang w:val="en-US" w:eastAsia="en-US"/>
              </w:rPr>
              <w:t>Направление</w:t>
            </w:r>
            <w:proofErr w:type="spellEnd"/>
            <w:r w:rsidRPr="00BD796D">
              <w:rPr>
                <w:rFonts w:ascii="Times New Roman" w:eastAsia="Times New Roman" w:hAnsi="Times New Roman" w:cs="Times New Roman"/>
                <w:color w:val="000000"/>
                <w:sz w:val="28"/>
                <w:szCs w:val="28"/>
                <w:lang w:val="en-US" w:eastAsia="en-US"/>
              </w:rPr>
              <w:t xml:space="preserve"> </w:t>
            </w:r>
            <w:proofErr w:type="spellStart"/>
            <w:r w:rsidRPr="00BD796D">
              <w:rPr>
                <w:rFonts w:ascii="Times New Roman" w:eastAsia="Times New Roman" w:hAnsi="Times New Roman" w:cs="Times New Roman"/>
                <w:color w:val="000000"/>
                <w:sz w:val="28"/>
                <w:szCs w:val="28"/>
                <w:lang w:val="en-US" w:eastAsia="en-US"/>
              </w:rPr>
              <w:t>подготовки</w:t>
            </w:r>
            <w:proofErr w:type="spellEnd"/>
            <w:r w:rsidRPr="00BD796D">
              <w:rPr>
                <w:rFonts w:ascii="Times New Roman" w:eastAsia="Times New Roman" w:hAnsi="Times New Roman" w:cs="Times New Roman"/>
                <w:color w:val="000000"/>
                <w:sz w:val="28"/>
                <w:szCs w:val="28"/>
                <w:lang w:val="en-US" w:eastAsia="en-US"/>
              </w:rPr>
              <w:t>/</w:t>
            </w:r>
            <w:proofErr w:type="spellStart"/>
            <w:r w:rsidRPr="00BD796D">
              <w:rPr>
                <w:rFonts w:ascii="Times New Roman" w:eastAsia="Times New Roman" w:hAnsi="Times New Roman" w:cs="Times New Roman"/>
                <w:color w:val="000000"/>
                <w:sz w:val="28"/>
                <w:szCs w:val="28"/>
                <w:lang w:val="en-US" w:eastAsia="en-US"/>
              </w:rPr>
              <w:t>специальность</w:t>
            </w:r>
            <w:proofErr w:type="spellEnd"/>
          </w:p>
        </w:tc>
      </w:tr>
      <w:tr w:rsidR="00BD796D" w:rsidRPr="00BD796D" w14:paraId="63576BFA" w14:textId="77777777" w:rsidTr="00C804AE">
        <w:trPr>
          <w:trHeight w:hRule="exact" w:val="6390"/>
        </w:trPr>
        <w:tc>
          <w:tcPr>
            <w:tcW w:w="10221" w:type="dxa"/>
            <w:shd w:val="clear" w:color="000000" w:fill="FFFFFF"/>
            <w:tcMar>
              <w:left w:w="34" w:type="dxa"/>
              <w:right w:w="34" w:type="dxa"/>
            </w:tcMar>
          </w:tcPr>
          <w:p w14:paraId="5AADA90C" w14:textId="77777777" w:rsidR="00BD796D" w:rsidRPr="00BD796D" w:rsidRDefault="00BD796D" w:rsidP="00BD796D">
            <w:pPr>
              <w:spacing w:after="0" w:line="240" w:lineRule="auto"/>
              <w:jc w:val="center"/>
              <w:rPr>
                <w:rFonts w:ascii="Calibri" w:eastAsia="Times New Roman" w:hAnsi="Calibri" w:cs="Times New Roman"/>
                <w:sz w:val="28"/>
                <w:szCs w:val="28"/>
                <w:lang w:eastAsia="en-US"/>
              </w:rPr>
            </w:pPr>
            <w:r w:rsidRPr="00BD796D">
              <w:rPr>
                <w:rFonts w:ascii="Times New Roman" w:eastAsia="Times New Roman" w:hAnsi="Times New Roman" w:cs="Times New Roman"/>
                <w:color w:val="000000"/>
                <w:sz w:val="28"/>
                <w:szCs w:val="28"/>
                <w:lang w:eastAsia="en-US"/>
              </w:rPr>
              <w:t>Специальность 23.05.06 Строительство железных дорог, мостов и транспортных тоннелей</w:t>
            </w:r>
          </w:p>
          <w:p w14:paraId="533B0FC5" w14:textId="77777777" w:rsidR="00BD796D" w:rsidRPr="00BD796D" w:rsidRDefault="00BD796D" w:rsidP="00BD796D">
            <w:pPr>
              <w:spacing w:after="0" w:line="240" w:lineRule="auto"/>
              <w:jc w:val="center"/>
              <w:rPr>
                <w:rFonts w:ascii="Calibri" w:eastAsia="Times New Roman" w:hAnsi="Calibri" w:cs="Times New Roman"/>
                <w:sz w:val="28"/>
                <w:szCs w:val="28"/>
                <w:lang w:eastAsia="en-US"/>
              </w:rPr>
            </w:pPr>
          </w:p>
          <w:p w14:paraId="1BD8CD50" w14:textId="77777777" w:rsidR="00BD796D" w:rsidRPr="00BD796D" w:rsidRDefault="00BD796D" w:rsidP="00BD796D">
            <w:pPr>
              <w:spacing w:after="0" w:line="240" w:lineRule="auto"/>
              <w:jc w:val="center"/>
              <w:rPr>
                <w:rFonts w:ascii="Calibri" w:eastAsia="Times New Roman" w:hAnsi="Calibri" w:cs="Times New Roman"/>
                <w:sz w:val="28"/>
                <w:szCs w:val="28"/>
                <w:lang w:eastAsia="en-US"/>
              </w:rPr>
            </w:pPr>
            <w:r w:rsidRPr="00BD796D">
              <w:rPr>
                <w:rFonts w:ascii="Times New Roman" w:eastAsia="Times New Roman" w:hAnsi="Times New Roman" w:cs="Times New Roman"/>
                <w:color w:val="000000"/>
                <w:sz w:val="28"/>
                <w:szCs w:val="28"/>
                <w:lang w:eastAsia="en-US"/>
              </w:rPr>
              <w:t>Профиль/специализация</w:t>
            </w:r>
          </w:p>
          <w:p w14:paraId="67493A3F" w14:textId="77777777" w:rsidR="00BD796D" w:rsidRPr="00BD796D" w:rsidRDefault="00BD796D" w:rsidP="00BD796D">
            <w:pPr>
              <w:spacing w:after="0" w:line="240" w:lineRule="auto"/>
              <w:jc w:val="center"/>
              <w:rPr>
                <w:rFonts w:ascii="Calibri" w:eastAsia="Times New Roman" w:hAnsi="Calibri" w:cs="Times New Roman"/>
                <w:sz w:val="28"/>
                <w:szCs w:val="28"/>
                <w:lang w:eastAsia="en-US"/>
              </w:rPr>
            </w:pPr>
            <w:r w:rsidRPr="00BD796D">
              <w:rPr>
                <w:rFonts w:ascii="Times New Roman" w:eastAsia="Times New Roman" w:hAnsi="Times New Roman" w:cs="Times New Roman"/>
                <w:color w:val="000000"/>
                <w:sz w:val="28"/>
                <w:szCs w:val="28"/>
                <w:lang w:eastAsia="en-US"/>
              </w:rPr>
              <w:t>Управление техническим состоянием железнодорожного пути</w:t>
            </w:r>
          </w:p>
          <w:p w14:paraId="7F4C67F6" w14:textId="77777777" w:rsidR="00BD796D" w:rsidRPr="00BD796D" w:rsidRDefault="00BD796D" w:rsidP="00BD796D">
            <w:pPr>
              <w:spacing w:after="0" w:line="240" w:lineRule="auto"/>
              <w:jc w:val="center"/>
              <w:rPr>
                <w:rFonts w:ascii="Calibri" w:eastAsia="Times New Roman" w:hAnsi="Calibri" w:cs="Times New Roman"/>
                <w:sz w:val="28"/>
                <w:szCs w:val="28"/>
                <w:lang w:eastAsia="en-US"/>
              </w:rPr>
            </w:pPr>
          </w:p>
          <w:p w14:paraId="313D49D8" w14:textId="77777777" w:rsidR="00BD796D" w:rsidRPr="00BD796D" w:rsidRDefault="00BD796D" w:rsidP="00BD796D">
            <w:pPr>
              <w:spacing w:after="0" w:line="240" w:lineRule="auto"/>
              <w:jc w:val="center"/>
              <w:rPr>
                <w:rFonts w:ascii="Calibri" w:eastAsia="Times New Roman" w:hAnsi="Calibri" w:cs="Times New Roman"/>
                <w:sz w:val="28"/>
                <w:szCs w:val="28"/>
                <w:lang w:eastAsia="en-US"/>
              </w:rPr>
            </w:pPr>
            <w:r w:rsidRPr="00BD796D">
              <w:rPr>
                <w:rFonts w:ascii="Times New Roman" w:eastAsia="Times New Roman" w:hAnsi="Times New Roman" w:cs="Times New Roman"/>
                <w:color w:val="000000"/>
                <w:sz w:val="28"/>
                <w:szCs w:val="28"/>
                <w:lang w:eastAsia="en-US"/>
              </w:rPr>
              <w:t>Квалификация</w:t>
            </w:r>
          </w:p>
          <w:p w14:paraId="1746B884" w14:textId="77777777" w:rsidR="00BD796D" w:rsidRPr="00BD796D" w:rsidRDefault="00BD796D" w:rsidP="00BD796D">
            <w:pPr>
              <w:spacing w:after="0" w:line="240" w:lineRule="auto"/>
              <w:jc w:val="center"/>
              <w:rPr>
                <w:rFonts w:ascii="Calibri" w:eastAsia="Times New Roman" w:hAnsi="Calibri" w:cs="Times New Roman"/>
                <w:sz w:val="28"/>
                <w:szCs w:val="28"/>
                <w:lang w:eastAsia="en-US"/>
              </w:rPr>
            </w:pPr>
            <w:r w:rsidRPr="00BD796D">
              <w:rPr>
                <w:rFonts w:ascii="Times New Roman" w:eastAsia="Times New Roman" w:hAnsi="Times New Roman" w:cs="Times New Roman"/>
                <w:color w:val="000000"/>
                <w:sz w:val="28"/>
                <w:szCs w:val="28"/>
                <w:lang w:eastAsia="en-US"/>
              </w:rPr>
              <w:t>Инженер путей сообщения</w:t>
            </w:r>
          </w:p>
          <w:p w14:paraId="0F2159A7" w14:textId="77777777" w:rsidR="00BD796D" w:rsidRPr="00BD796D" w:rsidRDefault="00BD796D" w:rsidP="00BD796D">
            <w:pPr>
              <w:spacing w:after="0" w:line="240" w:lineRule="auto"/>
              <w:jc w:val="center"/>
              <w:rPr>
                <w:rFonts w:ascii="Calibri" w:eastAsia="Times New Roman" w:hAnsi="Calibri" w:cs="Times New Roman"/>
                <w:sz w:val="28"/>
                <w:szCs w:val="28"/>
                <w:lang w:eastAsia="en-US"/>
              </w:rPr>
            </w:pPr>
          </w:p>
          <w:p w14:paraId="0D7909E7" w14:textId="77777777" w:rsidR="00BD796D" w:rsidRDefault="00BD796D" w:rsidP="00BD796D">
            <w:pPr>
              <w:spacing w:after="0" w:line="240" w:lineRule="auto"/>
              <w:jc w:val="center"/>
              <w:rPr>
                <w:rFonts w:ascii="Calibri" w:eastAsia="Times New Roman" w:hAnsi="Calibri" w:cs="Times New Roman"/>
                <w:sz w:val="28"/>
                <w:szCs w:val="28"/>
                <w:lang w:val="en-US" w:eastAsia="en-US"/>
              </w:rPr>
            </w:pPr>
          </w:p>
          <w:p w14:paraId="777D992A" w14:textId="77777777" w:rsidR="00BD796D" w:rsidRDefault="00BD796D" w:rsidP="00BD796D">
            <w:pPr>
              <w:spacing w:after="0" w:line="240" w:lineRule="auto"/>
              <w:jc w:val="center"/>
              <w:rPr>
                <w:rFonts w:ascii="Calibri" w:eastAsia="Times New Roman" w:hAnsi="Calibri" w:cs="Times New Roman"/>
                <w:sz w:val="28"/>
                <w:szCs w:val="28"/>
                <w:lang w:val="en-US" w:eastAsia="en-US"/>
              </w:rPr>
            </w:pPr>
          </w:p>
          <w:p w14:paraId="2869CD94" w14:textId="77777777" w:rsidR="00BD796D" w:rsidRDefault="00BD796D" w:rsidP="00BD796D">
            <w:pPr>
              <w:spacing w:after="0" w:line="240" w:lineRule="auto"/>
              <w:jc w:val="center"/>
              <w:rPr>
                <w:rFonts w:ascii="Calibri" w:eastAsia="Times New Roman" w:hAnsi="Calibri" w:cs="Times New Roman"/>
                <w:sz w:val="28"/>
                <w:szCs w:val="28"/>
                <w:lang w:val="en-US" w:eastAsia="en-US"/>
              </w:rPr>
            </w:pPr>
          </w:p>
          <w:p w14:paraId="7E008133" w14:textId="77777777" w:rsidR="00BD796D" w:rsidRDefault="00BD796D" w:rsidP="00BD796D">
            <w:pPr>
              <w:spacing w:after="0" w:line="240" w:lineRule="auto"/>
              <w:jc w:val="center"/>
              <w:rPr>
                <w:rFonts w:ascii="Calibri" w:eastAsia="Times New Roman" w:hAnsi="Calibri" w:cs="Times New Roman"/>
                <w:sz w:val="28"/>
                <w:szCs w:val="28"/>
                <w:lang w:val="en-US" w:eastAsia="en-US"/>
              </w:rPr>
            </w:pPr>
          </w:p>
          <w:p w14:paraId="74698AF1" w14:textId="77777777" w:rsidR="00BD796D" w:rsidRDefault="00BD796D" w:rsidP="00BD796D">
            <w:pPr>
              <w:spacing w:after="0" w:line="240" w:lineRule="auto"/>
              <w:jc w:val="center"/>
              <w:rPr>
                <w:rFonts w:ascii="Calibri" w:eastAsia="Times New Roman" w:hAnsi="Calibri" w:cs="Times New Roman"/>
                <w:sz w:val="28"/>
                <w:szCs w:val="28"/>
                <w:lang w:val="en-US" w:eastAsia="en-US"/>
              </w:rPr>
            </w:pPr>
          </w:p>
          <w:p w14:paraId="100444DA" w14:textId="77777777" w:rsidR="00BD796D" w:rsidRDefault="00BD796D" w:rsidP="00BD796D">
            <w:pPr>
              <w:spacing w:after="0" w:line="240" w:lineRule="auto"/>
              <w:jc w:val="center"/>
              <w:rPr>
                <w:rFonts w:ascii="Calibri" w:eastAsia="Times New Roman" w:hAnsi="Calibri" w:cs="Times New Roman"/>
                <w:sz w:val="28"/>
                <w:szCs w:val="28"/>
                <w:lang w:val="en-US" w:eastAsia="en-US"/>
              </w:rPr>
            </w:pPr>
          </w:p>
          <w:p w14:paraId="0ED21812" w14:textId="77777777" w:rsidR="00BD796D" w:rsidRDefault="00BD796D" w:rsidP="00BD796D">
            <w:pPr>
              <w:spacing w:after="0" w:line="240" w:lineRule="auto"/>
              <w:jc w:val="center"/>
              <w:rPr>
                <w:rFonts w:ascii="Calibri" w:eastAsia="Times New Roman" w:hAnsi="Calibri" w:cs="Times New Roman"/>
                <w:sz w:val="28"/>
                <w:szCs w:val="28"/>
                <w:lang w:val="en-US" w:eastAsia="en-US"/>
              </w:rPr>
            </w:pPr>
          </w:p>
          <w:p w14:paraId="2CF218D9" w14:textId="77777777" w:rsidR="00BD796D" w:rsidRDefault="00BD796D" w:rsidP="00BD796D">
            <w:pPr>
              <w:spacing w:after="0" w:line="240" w:lineRule="auto"/>
              <w:jc w:val="center"/>
              <w:rPr>
                <w:rFonts w:ascii="Calibri" w:eastAsia="Times New Roman" w:hAnsi="Calibri" w:cs="Times New Roman"/>
                <w:sz w:val="28"/>
                <w:szCs w:val="28"/>
                <w:lang w:val="en-US" w:eastAsia="en-US"/>
              </w:rPr>
            </w:pPr>
          </w:p>
          <w:p w14:paraId="5EAFFA0C" w14:textId="77777777" w:rsidR="00BD796D" w:rsidRDefault="00BD796D" w:rsidP="00BD796D">
            <w:pPr>
              <w:spacing w:after="0" w:line="240" w:lineRule="auto"/>
              <w:jc w:val="center"/>
              <w:rPr>
                <w:rFonts w:ascii="Calibri" w:eastAsia="Times New Roman" w:hAnsi="Calibri" w:cs="Times New Roman"/>
                <w:sz w:val="28"/>
                <w:szCs w:val="28"/>
                <w:lang w:val="en-US" w:eastAsia="en-US"/>
              </w:rPr>
            </w:pPr>
          </w:p>
          <w:p w14:paraId="20188790" w14:textId="77777777" w:rsidR="00BD796D" w:rsidRDefault="00BD796D" w:rsidP="00BD796D">
            <w:pPr>
              <w:spacing w:after="0" w:line="240" w:lineRule="auto"/>
              <w:jc w:val="center"/>
              <w:rPr>
                <w:rFonts w:ascii="Calibri" w:eastAsia="Times New Roman" w:hAnsi="Calibri" w:cs="Times New Roman"/>
                <w:sz w:val="28"/>
                <w:szCs w:val="28"/>
                <w:lang w:val="en-US" w:eastAsia="en-US"/>
              </w:rPr>
            </w:pPr>
          </w:p>
          <w:p w14:paraId="681553AF" w14:textId="77777777" w:rsidR="00BD796D" w:rsidRDefault="00BD796D" w:rsidP="00BD796D">
            <w:pPr>
              <w:spacing w:after="0" w:line="240" w:lineRule="auto"/>
              <w:jc w:val="center"/>
              <w:rPr>
                <w:rFonts w:ascii="Calibri" w:eastAsia="Times New Roman" w:hAnsi="Calibri" w:cs="Times New Roman"/>
                <w:sz w:val="28"/>
                <w:szCs w:val="28"/>
                <w:lang w:val="en-US" w:eastAsia="en-US"/>
              </w:rPr>
            </w:pPr>
          </w:p>
          <w:p w14:paraId="15385F81" w14:textId="77777777" w:rsidR="00BD796D" w:rsidRDefault="00BD796D" w:rsidP="00BD796D">
            <w:pPr>
              <w:spacing w:after="0" w:line="240" w:lineRule="auto"/>
              <w:jc w:val="center"/>
              <w:rPr>
                <w:rFonts w:ascii="Calibri" w:eastAsia="Times New Roman" w:hAnsi="Calibri" w:cs="Times New Roman"/>
                <w:sz w:val="28"/>
                <w:szCs w:val="28"/>
                <w:lang w:val="en-US" w:eastAsia="en-US"/>
              </w:rPr>
            </w:pPr>
          </w:p>
          <w:p w14:paraId="2EB4A62A" w14:textId="77777777" w:rsidR="00BD796D" w:rsidRPr="00BD796D" w:rsidRDefault="00BD796D" w:rsidP="00BD796D">
            <w:pPr>
              <w:spacing w:after="0" w:line="240" w:lineRule="auto"/>
              <w:jc w:val="center"/>
              <w:rPr>
                <w:rFonts w:ascii="Calibri" w:eastAsia="Times New Roman" w:hAnsi="Calibri" w:cs="Times New Roman"/>
                <w:sz w:val="28"/>
                <w:szCs w:val="28"/>
                <w:lang w:val="en-US" w:eastAsia="en-US"/>
              </w:rPr>
            </w:pPr>
          </w:p>
        </w:tc>
      </w:tr>
    </w:tbl>
    <w:p w14:paraId="2BD6440B" w14:textId="77777777" w:rsidR="00BD796D" w:rsidRDefault="00BD796D" w:rsidP="00EE567F">
      <w:pPr>
        <w:jc w:val="center"/>
        <w:rPr>
          <w:rFonts w:ascii="Times New Roman" w:hAnsi="Times New Roman" w:cs="Times New Roman"/>
          <w:sz w:val="24"/>
          <w:szCs w:val="24"/>
        </w:rPr>
      </w:pPr>
    </w:p>
    <w:p w14:paraId="55FD14E4" w14:textId="77777777" w:rsidR="00BD796D" w:rsidRDefault="00BD796D" w:rsidP="00EE567F">
      <w:pPr>
        <w:jc w:val="center"/>
        <w:rPr>
          <w:rFonts w:ascii="Times New Roman" w:hAnsi="Times New Roman" w:cs="Times New Roman"/>
          <w:sz w:val="24"/>
          <w:szCs w:val="24"/>
        </w:rPr>
      </w:pPr>
    </w:p>
    <w:p w14:paraId="69173FD3" w14:textId="77777777" w:rsidR="00BD796D" w:rsidRDefault="00BD796D" w:rsidP="00EE567F">
      <w:pPr>
        <w:jc w:val="center"/>
        <w:rPr>
          <w:rFonts w:ascii="Times New Roman" w:hAnsi="Times New Roman" w:cs="Times New Roman"/>
          <w:sz w:val="24"/>
          <w:szCs w:val="24"/>
        </w:rPr>
      </w:pPr>
    </w:p>
    <w:p w14:paraId="3BF8690E" w14:textId="71DF4DDF" w:rsidR="00BD796D" w:rsidRDefault="00BD796D" w:rsidP="00EE567F">
      <w:pPr>
        <w:jc w:val="center"/>
        <w:rPr>
          <w:rFonts w:ascii="Times New Roman" w:hAnsi="Times New Roman" w:cs="Times New Roman"/>
          <w:sz w:val="24"/>
          <w:szCs w:val="24"/>
        </w:rPr>
      </w:pPr>
    </w:p>
    <w:p w14:paraId="1EBB4A71" w14:textId="12239038" w:rsidR="008164FC" w:rsidRDefault="008164FC" w:rsidP="00EE567F">
      <w:pPr>
        <w:jc w:val="center"/>
        <w:rPr>
          <w:rFonts w:ascii="Times New Roman" w:hAnsi="Times New Roman" w:cs="Times New Roman"/>
          <w:sz w:val="24"/>
          <w:szCs w:val="24"/>
        </w:rPr>
      </w:pPr>
    </w:p>
    <w:p w14:paraId="79606C89" w14:textId="0330CCD1" w:rsidR="008164FC" w:rsidRDefault="008164FC" w:rsidP="00EE567F">
      <w:pPr>
        <w:jc w:val="center"/>
        <w:rPr>
          <w:rFonts w:ascii="Times New Roman" w:hAnsi="Times New Roman" w:cs="Times New Roman"/>
          <w:sz w:val="24"/>
          <w:szCs w:val="24"/>
        </w:rPr>
      </w:pPr>
    </w:p>
    <w:p w14:paraId="022E29F3" w14:textId="77777777" w:rsidR="008164FC" w:rsidRDefault="008164FC" w:rsidP="00EE567F">
      <w:pPr>
        <w:jc w:val="center"/>
        <w:rPr>
          <w:rFonts w:ascii="Times New Roman" w:hAnsi="Times New Roman" w:cs="Times New Roman"/>
          <w:sz w:val="24"/>
          <w:szCs w:val="24"/>
        </w:rPr>
      </w:pPr>
    </w:p>
    <w:p w14:paraId="43E30B0A" w14:textId="77777777" w:rsidR="00EE567F" w:rsidRPr="009E1016" w:rsidRDefault="00EE567F" w:rsidP="00EE567F">
      <w:pPr>
        <w:jc w:val="center"/>
        <w:rPr>
          <w:rFonts w:ascii="Times New Roman" w:hAnsi="Times New Roman" w:cs="Times New Roman"/>
          <w:sz w:val="24"/>
          <w:szCs w:val="24"/>
        </w:rPr>
      </w:pPr>
      <w:r w:rsidRPr="009E1016">
        <w:rPr>
          <w:rFonts w:ascii="Times New Roman" w:hAnsi="Times New Roman" w:cs="Times New Roman"/>
          <w:sz w:val="24"/>
          <w:szCs w:val="24"/>
        </w:rPr>
        <w:lastRenderedPageBreak/>
        <w:t>Содержание</w:t>
      </w:r>
    </w:p>
    <w:p w14:paraId="782B4703" w14:textId="77777777" w:rsidR="00B24C1F" w:rsidRPr="009E1016" w:rsidRDefault="00EA0440" w:rsidP="008A458A">
      <w:pPr>
        <w:pStyle w:val="a6"/>
        <w:numPr>
          <w:ilvl w:val="0"/>
          <w:numId w:val="1"/>
        </w:numPr>
        <w:spacing w:after="0"/>
        <w:jc w:val="both"/>
        <w:rPr>
          <w:rFonts w:ascii="Times New Roman" w:hAnsi="Times New Roman"/>
          <w:color w:val="000000"/>
          <w:sz w:val="24"/>
          <w:szCs w:val="24"/>
        </w:rPr>
      </w:pPr>
      <w:r w:rsidRPr="009E1016">
        <w:rPr>
          <w:rFonts w:ascii="Times New Roman" w:hAnsi="Times New Roman"/>
          <w:color w:val="000000"/>
          <w:sz w:val="24"/>
          <w:szCs w:val="24"/>
        </w:rPr>
        <w:t>Пояснительная записка</w:t>
      </w:r>
      <w:r w:rsidR="00EE567F" w:rsidRPr="009E1016">
        <w:rPr>
          <w:rFonts w:ascii="Times New Roman" w:hAnsi="Times New Roman"/>
          <w:color w:val="000000"/>
          <w:sz w:val="24"/>
          <w:szCs w:val="24"/>
        </w:rPr>
        <w:t xml:space="preserve">. </w:t>
      </w:r>
    </w:p>
    <w:p w14:paraId="2F5029C3" w14:textId="77777777" w:rsidR="00B24C1F" w:rsidRPr="009E1016" w:rsidRDefault="00EE567F" w:rsidP="008A458A">
      <w:pPr>
        <w:pStyle w:val="a6"/>
        <w:numPr>
          <w:ilvl w:val="0"/>
          <w:numId w:val="1"/>
        </w:numPr>
        <w:spacing w:after="0"/>
        <w:jc w:val="both"/>
        <w:rPr>
          <w:rFonts w:ascii="Times New Roman" w:hAnsi="Times New Roman"/>
          <w:color w:val="000000"/>
          <w:sz w:val="24"/>
          <w:szCs w:val="24"/>
        </w:rPr>
      </w:pPr>
      <w:r w:rsidRPr="009E1016">
        <w:rPr>
          <w:rFonts w:ascii="Times New Roman" w:hAnsi="Times New Roman"/>
          <w:color w:val="000000"/>
          <w:sz w:val="24"/>
          <w:szCs w:val="24"/>
        </w:rPr>
        <w:t xml:space="preserve">Типовые контрольные задания или иные материалы для оценки знаний, умений, навыков и (или) опыта деятельности, </w:t>
      </w:r>
      <w:r w:rsidR="00B24C1F" w:rsidRPr="009E1016">
        <w:rPr>
          <w:rFonts w:ascii="Times New Roman" w:hAnsi="Times New Roman"/>
          <w:bCs/>
          <w:iCs/>
          <w:sz w:val="24"/>
          <w:szCs w:val="24"/>
        </w:rPr>
        <w:t>характеризующих уровень сформированности компетенций.</w:t>
      </w:r>
    </w:p>
    <w:p w14:paraId="315EF86E" w14:textId="77777777" w:rsidR="00EE567F" w:rsidRPr="009E1016" w:rsidRDefault="007D68E0" w:rsidP="008A458A">
      <w:pPr>
        <w:pStyle w:val="a6"/>
        <w:numPr>
          <w:ilvl w:val="0"/>
          <w:numId w:val="1"/>
        </w:numPr>
        <w:autoSpaceDE w:val="0"/>
        <w:autoSpaceDN w:val="0"/>
        <w:adjustRightInd w:val="0"/>
        <w:spacing w:after="0"/>
        <w:jc w:val="both"/>
        <w:rPr>
          <w:rFonts w:ascii="Times New Roman" w:hAnsi="Times New Roman"/>
          <w:color w:val="000000"/>
          <w:sz w:val="24"/>
          <w:szCs w:val="24"/>
        </w:rPr>
      </w:pPr>
      <w:r w:rsidRPr="009E1016">
        <w:rPr>
          <w:rFonts w:ascii="Times New Roman" w:hAnsi="Times New Roman"/>
          <w:color w:val="000000"/>
          <w:sz w:val="24"/>
          <w:szCs w:val="24"/>
        </w:rPr>
        <w:t xml:space="preserve">Методические материалы, определяющие процедуру и критерии оценивания сформированности компетенций при проведении </w:t>
      </w:r>
      <w:r w:rsidR="006503A1">
        <w:rPr>
          <w:rFonts w:ascii="Times New Roman" w:hAnsi="Times New Roman"/>
          <w:color w:val="000000"/>
          <w:sz w:val="24"/>
          <w:szCs w:val="24"/>
        </w:rPr>
        <w:t>итогов</w:t>
      </w:r>
      <w:r w:rsidRPr="009E1016">
        <w:rPr>
          <w:rFonts w:ascii="Times New Roman" w:hAnsi="Times New Roman"/>
          <w:color w:val="000000"/>
          <w:sz w:val="24"/>
          <w:szCs w:val="24"/>
        </w:rPr>
        <w:t>ой аттестации</w:t>
      </w:r>
      <w:r w:rsidR="00EE567F" w:rsidRPr="009E1016">
        <w:rPr>
          <w:rFonts w:ascii="Times New Roman" w:hAnsi="Times New Roman"/>
          <w:color w:val="000000"/>
          <w:sz w:val="24"/>
          <w:szCs w:val="24"/>
        </w:rPr>
        <w:t>.</w:t>
      </w:r>
    </w:p>
    <w:p w14:paraId="236D5E97" w14:textId="77777777" w:rsidR="0061764B" w:rsidRDefault="0061764B">
      <w:pPr>
        <w:rPr>
          <w:rFonts w:ascii="Times New Roman" w:hAnsi="Times New Roman"/>
          <w:color w:val="000000"/>
          <w:sz w:val="24"/>
          <w:szCs w:val="24"/>
        </w:rPr>
      </w:pPr>
      <w:r>
        <w:rPr>
          <w:rFonts w:ascii="Times New Roman" w:hAnsi="Times New Roman"/>
          <w:color w:val="000000"/>
          <w:sz w:val="24"/>
          <w:szCs w:val="24"/>
        </w:rPr>
        <w:br w:type="page"/>
      </w:r>
    </w:p>
    <w:p w14:paraId="35D29D66" w14:textId="77777777" w:rsidR="00EE567F" w:rsidRPr="009E1016" w:rsidRDefault="00C7490E" w:rsidP="002C5147">
      <w:pPr>
        <w:autoSpaceDE w:val="0"/>
        <w:autoSpaceDN w:val="0"/>
        <w:adjustRightInd w:val="0"/>
        <w:spacing w:after="0"/>
        <w:ind w:left="284" w:firstLine="284"/>
        <w:jc w:val="center"/>
        <w:rPr>
          <w:rFonts w:ascii="Times New Roman" w:hAnsi="Times New Roman" w:cs="Times New Roman"/>
          <w:b/>
          <w:color w:val="000000"/>
          <w:sz w:val="24"/>
          <w:szCs w:val="24"/>
        </w:rPr>
      </w:pPr>
      <w:r w:rsidRPr="009E1016">
        <w:rPr>
          <w:rFonts w:ascii="Times New Roman" w:hAnsi="Times New Roman" w:cs="Times New Roman"/>
          <w:b/>
          <w:color w:val="000000" w:themeColor="text1"/>
          <w:sz w:val="24"/>
          <w:szCs w:val="24"/>
        </w:rPr>
        <w:lastRenderedPageBreak/>
        <w:t>1</w:t>
      </w:r>
      <w:r w:rsidR="006B10C2" w:rsidRPr="009E1016">
        <w:rPr>
          <w:rFonts w:ascii="Times New Roman" w:hAnsi="Times New Roman" w:cs="Times New Roman"/>
          <w:b/>
          <w:color w:val="000000" w:themeColor="text1"/>
          <w:sz w:val="24"/>
          <w:szCs w:val="24"/>
        </w:rPr>
        <w:t>.</w:t>
      </w:r>
      <w:r w:rsidR="002C5147" w:rsidRPr="009E1016">
        <w:rPr>
          <w:rFonts w:ascii="Times New Roman" w:hAnsi="Times New Roman" w:cs="Times New Roman"/>
          <w:b/>
          <w:color w:val="000000" w:themeColor="text1"/>
          <w:sz w:val="24"/>
          <w:szCs w:val="24"/>
        </w:rPr>
        <w:t xml:space="preserve"> Пояснительная записка</w:t>
      </w:r>
    </w:p>
    <w:p w14:paraId="6BED2406" w14:textId="77777777" w:rsidR="00C804AE" w:rsidRDefault="00CF1A5A" w:rsidP="00C804AE">
      <w:pPr>
        <w:pStyle w:val="s1"/>
        <w:jc w:val="both"/>
      </w:pPr>
      <w:r w:rsidRPr="009E1016">
        <w:tab/>
      </w:r>
      <w:r w:rsidR="00C804AE">
        <w:t>Государственная итоговая аттестация проводится в целях определения соответствия результатов освоения обучающимися основной образовательной программы требованиям федерального государственного образовательного стандарта.</w:t>
      </w:r>
    </w:p>
    <w:p w14:paraId="038BEF72" w14:textId="77777777" w:rsidR="00C804AE" w:rsidRDefault="001E4499" w:rsidP="00C804AE">
      <w:pPr>
        <w:pStyle w:val="s1"/>
        <w:ind w:firstLine="709"/>
        <w:jc w:val="both"/>
      </w:pPr>
      <w:r w:rsidRPr="00795687">
        <w:t xml:space="preserve">ГИА по специальности </w:t>
      </w:r>
      <w:r w:rsidRPr="00795687">
        <w:rPr>
          <w:color w:val="000000"/>
        </w:rPr>
        <w:t>23.05.06 «Строительство железных дорог, мостов и транспортных тоннелей»</w:t>
      </w:r>
      <w:r w:rsidRPr="00795687">
        <w:t xml:space="preserve"> включает в себя защиту выпускной квалификационной работы (ВКР).</w:t>
      </w:r>
      <w:r>
        <w:t xml:space="preserve"> </w:t>
      </w:r>
      <w:r w:rsidR="00C804AE">
        <w:t xml:space="preserve">Целью выполнения выпускной квалификационной работы является обобщение, систематизация и применение в процессе освоения образовательной программы полученных знаний и навыков, предусмотренных этапами формирования компетенций, установленных ФГОС ВО и Основной профессиональной образовательной программой. </w:t>
      </w:r>
    </w:p>
    <w:p w14:paraId="2A6DA63B" w14:textId="77777777" w:rsidR="00C804AE" w:rsidRDefault="00C804AE" w:rsidP="00C804AE">
      <w:pPr>
        <w:pStyle w:val="s1"/>
        <w:ind w:firstLine="709"/>
        <w:jc w:val="both"/>
      </w:pPr>
      <w:r>
        <w:t>Целью защиты ВКР является установление уровня подготовки выпускника по специальности 23.05.06 «Строительство железных дорог, мостов и транспортных тоннелей» к выполнению профессиональных задач и соответствия его подготовки требованиям федерального государственного образовательного стандарта.</w:t>
      </w:r>
    </w:p>
    <w:p w14:paraId="4B8EF9A7" w14:textId="77777777" w:rsidR="00135D1D" w:rsidRPr="00A032BD" w:rsidRDefault="00135D1D" w:rsidP="00C804AE">
      <w:pPr>
        <w:pStyle w:val="s1"/>
        <w:ind w:firstLine="709"/>
        <w:jc w:val="both"/>
        <w:rPr>
          <w:iCs/>
        </w:rPr>
      </w:pPr>
      <w:r>
        <w:t>Форм</w:t>
      </w:r>
      <w:r w:rsidR="00C804AE">
        <w:t>а</w:t>
      </w:r>
      <w:r>
        <w:t xml:space="preserve"> </w:t>
      </w:r>
      <w:r w:rsidR="00C804AE">
        <w:t>итогово</w:t>
      </w:r>
      <w:r>
        <w:t xml:space="preserve">й аттестации: </w:t>
      </w:r>
      <w:r w:rsidR="00C804AE">
        <w:rPr>
          <w:iCs/>
        </w:rPr>
        <w:t>защита ВКР (</w:t>
      </w:r>
      <w:r w:rsidR="001E4499">
        <w:rPr>
          <w:iCs/>
        </w:rPr>
        <w:t xml:space="preserve">для </w:t>
      </w:r>
      <w:r w:rsidR="00C804AE">
        <w:rPr>
          <w:iCs/>
        </w:rPr>
        <w:t>очн</w:t>
      </w:r>
      <w:r w:rsidR="001E4499">
        <w:rPr>
          <w:iCs/>
        </w:rPr>
        <w:t>ой</w:t>
      </w:r>
      <w:r w:rsidR="00C804AE">
        <w:rPr>
          <w:iCs/>
        </w:rPr>
        <w:t xml:space="preserve"> форм</w:t>
      </w:r>
      <w:r w:rsidR="001E4499">
        <w:rPr>
          <w:iCs/>
        </w:rPr>
        <w:t>ы</w:t>
      </w:r>
      <w:r w:rsidR="00C804AE">
        <w:rPr>
          <w:iCs/>
        </w:rPr>
        <w:t xml:space="preserve"> обучения -</w:t>
      </w:r>
      <w:r w:rsidR="00A032BD" w:rsidRPr="00A032BD">
        <w:rPr>
          <w:iCs/>
        </w:rPr>
        <w:t xml:space="preserve"> в </w:t>
      </w:r>
      <w:r w:rsidR="00C804AE">
        <w:rPr>
          <w:iCs/>
        </w:rPr>
        <w:t>10</w:t>
      </w:r>
      <w:r w:rsidR="00A032BD" w:rsidRPr="00A032BD">
        <w:rPr>
          <w:iCs/>
        </w:rPr>
        <w:t xml:space="preserve"> семе</w:t>
      </w:r>
      <w:r w:rsidRPr="00A032BD">
        <w:rPr>
          <w:iCs/>
        </w:rPr>
        <w:t>стр</w:t>
      </w:r>
      <w:r w:rsidR="00A032BD" w:rsidRPr="00A032BD">
        <w:rPr>
          <w:iCs/>
        </w:rPr>
        <w:t>е</w:t>
      </w:r>
      <w:r w:rsidR="003F452C">
        <w:rPr>
          <w:iCs/>
        </w:rPr>
        <w:t>)</w:t>
      </w:r>
      <w:r w:rsidRPr="00A032BD">
        <w:rPr>
          <w:iCs/>
        </w:rPr>
        <w:t xml:space="preserve">. </w:t>
      </w:r>
    </w:p>
    <w:p w14:paraId="470C5BCD" w14:textId="77777777" w:rsidR="00D90422" w:rsidRPr="009E1016" w:rsidRDefault="00D90422" w:rsidP="002C5147">
      <w:pPr>
        <w:spacing w:after="0" w:line="240" w:lineRule="auto"/>
        <w:ind w:firstLine="709"/>
        <w:jc w:val="both"/>
        <w:rPr>
          <w:sz w:val="24"/>
          <w:szCs w:val="24"/>
        </w:rPr>
      </w:pPr>
    </w:p>
    <w:p w14:paraId="402AA309" w14:textId="77777777" w:rsidR="00D90422" w:rsidRPr="009E1016" w:rsidRDefault="00D90422" w:rsidP="00AA4D86">
      <w:pPr>
        <w:spacing w:after="0" w:line="240" w:lineRule="auto"/>
        <w:ind w:firstLine="709"/>
        <w:jc w:val="center"/>
        <w:rPr>
          <w:rFonts w:ascii="Times New Roman" w:eastAsia="Times New Roman" w:hAnsi="Times New Roman"/>
          <w:sz w:val="24"/>
          <w:szCs w:val="24"/>
        </w:rPr>
      </w:pPr>
      <w:r w:rsidRPr="009E1016">
        <w:rPr>
          <w:rFonts w:ascii="Times New Roman" w:hAnsi="Times New Roman" w:cs="Times New Roman"/>
          <w:sz w:val="24"/>
          <w:szCs w:val="24"/>
        </w:rPr>
        <w:t xml:space="preserve">Перечень компетенций, формируемых в </w:t>
      </w:r>
      <w:r w:rsidR="00C804AE">
        <w:rPr>
          <w:rFonts w:ascii="Times New Roman" w:hAnsi="Times New Roman" w:cs="Times New Roman"/>
          <w:sz w:val="24"/>
          <w:szCs w:val="24"/>
        </w:rPr>
        <w:t>результате</w:t>
      </w:r>
      <w:r w:rsidRPr="009E1016">
        <w:rPr>
          <w:rFonts w:ascii="Times New Roman" w:hAnsi="Times New Roman" w:cs="Times New Roman"/>
          <w:sz w:val="24"/>
          <w:szCs w:val="24"/>
        </w:rPr>
        <w:t xml:space="preserve"> освоения </w:t>
      </w:r>
      <w:r w:rsidR="00C804AE">
        <w:rPr>
          <w:rFonts w:ascii="Times New Roman" w:hAnsi="Times New Roman" w:cs="Times New Roman"/>
          <w:sz w:val="24"/>
          <w:szCs w:val="24"/>
        </w:rPr>
        <w:t>образовательной программы</w:t>
      </w:r>
    </w:p>
    <w:p w14:paraId="3EBD68C3" w14:textId="77777777" w:rsidR="007419C7" w:rsidRDefault="007419C7" w:rsidP="002C5147">
      <w:pPr>
        <w:spacing w:after="0" w:line="240" w:lineRule="auto"/>
        <w:ind w:firstLine="709"/>
        <w:jc w:val="both"/>
        <w:rPr>
          <w:rFonts w:ascii="Times New Roman" w:eastAsia="Times New Roman" w:hAnsi="Times New Roman"/>
          <w:sz w:val="24"/>
          <w:szCs w:val="24"/>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90"/>
        <w:gridCol w:w="5381"/>
      </w:tblGrid>
      <w:tr w:rsidR="00CF0A07" w:rsidRPr="009B4FAE" w14:paraId="147C8A80" w14:textId="77777777" w:rsidTr="005D2AF8">
        <w:trPr>
          <w:trHeight w:val="493"/>
        </w:trPr>
        <w:tc>
          <w:tcPr>
            <w:tcW w:w="4990" w:type="dxa"/>
          </w:tcPr>
          <w:p w14:paraId="0368C82D" w14:textId="77777777" w:rsidR="00CF0A07" w:rsidRPr="0013475A" w:rsidRDefault="00CF0A07" w:rsidP="00CF0A07">
            <w:pPr>
              <w:autoSpaceDE w:val="0"/>
              <w:autoSpaceDN w:val="0"/>
              <w:adjustRightInd w:val="0"/>
              <w:spacing w:line="240" w:lineRule="auto"/>
              <w:jc w:val="center"/>
              <w:rPr>
                <w:rFonts w:ascii="Times New Roman" w:hAnsi="Times New Roman" w:cs="Times New Roman"/>
                <w:sz w:val="20"/>
                <w:szCs w:val="20"/>
              </w:rPr>
            </w:pPr>
            <w:r w:rsidRPr="0013475A">
              <w:rPr>
                <w:rFonts w:ascii="Times New Roman" w:hAnsi="Times New Roman" w:cs="Times New Roman"/>
                <w:sz w:val="20"/>
                <w:szCs w:val="20"/>
              </w:rPr>
              <w:t>Код и наименование компетенции</w:t>
            </w:r>
          </w:p>
        </w:tc>
        <w:tc>
          <w:tcPr>
            <w:tcW w:w="5381" w:type="dxa"/>
          </w:tcPr>
          <w:p w14:paraId="65D416D3" w14:textId="77777777" w:rsidR="00CF0A07" w:rsidRPr="0013475A" w:rsidRDefault="00CF1A5A" w:rsidP="00CF0A07">
            <w:pPr>
              <w:autoSpaceDE w:val="0"/>
              <w:autoSpaceDN w:val="0"/>
              <w:adjustRightInd w:val="0"/>
              <w:spacing w:line="240" w:lineRule="auto"/>
              <w:jc w:val="center"/>
              <w:rPr>
                <w:rFonts w:ascii="Times New Roman" w:hAnsi="Times New Roman" w:cs="Times New Roman"/>
                <w:sz w:val="20"/>
                <w:szCs w:val="20"/>
              </w:rPr>
            </w:pPr>
            <w:r w:rsidRPr="0013475A">
              <w:rPr>
                <w:rFonts w:ascii="Times New Roman" w:hAnsi="Times New Roman" w:cs="Times New Roman"/>
                <w:sz w:val="20"/>
                <w:szCs w:val="20"/>
              </w:rPr>
              <w:t>Код индикатора достижения компетенции</w:t>
            </w:r>
          </w:p>
        </w:tc>
      </w:tr>
      <w:tr w:rsidR="008D6784" w:rsidRPr="009B4FAE" w14:paraId="039CF5FF" w14:textId="77777777" w:rsidTr="005D2AF8">
        <w:trPr>
          <w:trHeight w:val="4875"/>
        </w:trPr>
        <w:tc>
          <w:tcPr>
            <w:tcW w:w="4990" w:type="dxa"/>
          </w:tcPr>
          <w:p w14:paraId="08DA0EEB" w14:textId="77777777" w:rsidR="008D6784" w:rsidRPr="008D6784" w:rsidRDefault="005D2AF8" w:rsidP="008D6784">
            <w:pPr>
              <w:autoSpaceDE w:val="0"/>
              <w:autoSpaceDN w:val="0"/>
              <w:adjustRightInd w:val="0"/>
              <w:spacing w:line="240" w:lineRule="auto"/>
              <w:rPr>
                <w:rFonts w:ascii="Times New Roman" w:hAnsi="Times New Roman" w:cs="Times New Roman"/>
                <w:iCs/>
                <w:color w:val="000000" w:themeColor="text1"/>
                <w:sz w:val="20"/>
                <w:szCs w:val="20"/>
              </w:rPr>
            </w:pPr>
            <w:r w:rsidRPr="005D2AF8">
              <w:rPr>
                <w:rFonts w:ascii="Times New Roman" w:hAnsi="Times New Roman" w:cs="Times New Roman"/>
                <w:iCs/>
                <w:color w:val="000000" w:themeColor="text1"/>
                <w:sz w:val="20"/>
                <w:szCs w:val="20"/>
              </w:rPr>
              <w:t>ОПК-1: Способен решать инженерные задачи в профессиональной деятельности с использованием методов естественных наук, математического анализа и моделирования</w:t>
            </w:r>
          </w:p>
        </w:tc>
        <w:tc>
          <w:tcPr>
            <w:tcW w:w="5381" w:type="dxa"/>
          </w:tcPr>
          <w:p w14:paraId="307B0C9D" w14:textId="77777777" w:rsidR="005D2AF8" w:rsidRPr="005D2AF8" w:rsidRDefault="005D2AF8" w:rsidP="005D2AF8">
            <w:pPr>
              <w:autoSpaceDE w:val="0"/>
              <w:autoSpaceDN w:val="0"/>
              <w:adjustRightInd w:val="0"/>
              <w:spacing w:line="240" w:lineRule="auto"/>
              <w:rPr>
                <w:rFonts w:ascii="Times New Roman" w:hAnsi="Times New Roman" w:cs="Times New Roman"/>
                <w:iCs/>
                <w:color w:val="000000" w:themeColor="text1"/>
                <w:sz w:val="20"/>
                <w:szCs w:val="20"/>
              </w:rPr>
            </w:pPr>
            <w:r w:rsidRPr="005D2AF8">
              <w:rPr>
                <w:rFonts w:ascii="Times New Roman" w:hAnsi="Times New Roman" w:cs="Times New Roman"/>
                <w:iCs/>
                <w:color w:val="000000" w:themeColor="text1"/>
                <w:sz w:val="20"/>
                <w:szCs w:val="20"/>
              </w:rPr>
              <w:t>ОПК-1.1: Применяет методы высшей математики для решения задач профессиональной деятельности</w:t>
            </w:r>
          </w:p>
          <w:p w14:paraId="7B9FA232" w14:textId="77777777" w:rsidR="005D2AF8" w:rsidRPr="005D2AF8" w:rsidRDefault="005D2AF8" w:rsidP="005D2AF8">
            <w:pPr>
              <w:autoSpaceDE w:val="0"/>
              <w:autoSpaceDN w:val="0"/>
              <w:adjustRightInd w:val="0"/>
              <w:spacing w:line="240" w:lineRule="auto"/>
              <w:rPr>
                <w:rFonts w:ascii="Times New Roman" w:hAnsi="Times New Roman" w:cs="Times New Roman"/>
                <w:iCs/>
                <w:color w:val="000000" w:themeColor="text1"/>
                <w:sz w:val="20"/>
                <w:szCs w:val="20"/>
              </w:rPr>
            </w:pPr>
            <w:r w:rsidRPr="005D2AF8">
              <w:rPr>
                <w:rFonts w:ascii="Times New Roman" w:hAnsi="Times New Roman" w:cs="Times New Roman"/>
                <w:iCs/>
                <w:color w:val="000000" w:themeColor="text1"/>
                <w:sz w:val="20"/>
                <w:szCs w:val="20"/>
              </w:rPr>
              <w:t>ОПК-1.2: Применяет основные понятия и законы естественных наук для решения предметно-профильных задач</w:t>
            </w:r>
          </w:p>
          <w:p w14:paraId="361E5D16" w14:textId="77777777" w:rsidR="005D2AF8" w:rsidRPr="005D2AF8" w:rsidRDefault="005D2AF8" w:rsidP="005D2AF8">
            <w:pPr>
              <w:autoSpaceDE w:val="0"/>
              <w:autoSpaceDN w:val="0"/>
              <w:adjustRightInd w:val="0"/>
              <w:spacing w:line="240" w:lineRule="auto"/>
              <w:rPr>
                <w:rFonts w:ascii="Times New Roman" w:hAnsi="Times New Roman" w:cs="Times New Roman"/>
                <w:iCs/>
                <w:color w:val="000000" w:themeColor="text1"/>
                <w:sz w:val="20"/>
                <w:szCs w:val="20"/>
              </w:rPr>
            </w:pPr>
            <w:r w:rsidRPr="005D2AF8">
              <w:rPr>
                <w:rFonts w:ascii="Times New Roman" w:hAnsi="Times New Roman" w:cs="Times New Roman"/>
                <w:iCs/>
                <w:color w:val="000000" w:themeColor="text1"/>
                <w:sz w:val="20"/>
                <w:szCs w:val="20"/>
              </w:rPr>
              <w:t>ОПК-1.3: Применяет естественнонаучные методы теоретического и экспериментального исследования объектов, процессов, явлений; проводит эксперименты по заданной методике и анализирует результаты</w:t>
            </w:r>
          </w:p>
          <w:p w14:paraId="45E5F7D3" w14:textId="66799316" w:rsidR="005D2AF8" w:rsidRPr="005D2AF8" w:rsidRDefault="005D2AF8" w:rsidP="005D2AF8">
            <w:pPr>
              <w:autoSpaceDE w:val="0"/>
              <w:autoSpaceDN w:val="0"/>
              <w:adjustRightInd w:val="0"/>
              <w:spacing w:line="240" w:lineRule="auto"/>
              <w:rPr>
                <w:rFonts w:ascii="Times New Roman" w:hAnsi="Times New Roman" w:cs="Times New Roman"/>
                <w:iCs/>
                <w:color w:val="000000" w:themeColor="text1"/>
                <w:sz w:val="20"/>
                <w:szCs w:val="20"/>
              </w:rPr>
            </w:pPr>
            <w:r w:rsidRPr="005D2AF8">
              <w:rPr>
                <w:rFonts w:ascii="Times New Roman" w:hAnsi="Times New Roman" w:cs="Times New Roman"/>
                <w:iCs/>
                <w:color w:val="000000" w:themeColor="text1"/>
                <w:sz w:val="20"/>
                <w:szCs w:val="20"/>
              </w:rPr>
              <w:t xml:space="preserve">ОПК-1.4: </w:t>
            </w:r>
            <w:r w:rsidR="00906CCB" w:rsidRPr="00906CCB">
              <w:rPr>
                <w:rFonts w:ascii="Times New Roman" w:hAnsi="Times New Roman" w:cs="Times New Roman"/>
                <w:color w:val="000000"/>
                <w:sz w:val="20"/>
                <w:szCs w:val="20"/>
              </w:rPr>
              <w:t>Применяет цифровые инструменты для математического анализа и моделирования в процессе решения инженерных задач в профессиональной деятельности</w:t>
            </w:r>
          </w:p>
          <w:p w14:paraId="22612389" w14:textId="77777777" w:rsidR="008D6784" w:rsidRPr="008D6784" w:rsidRDefault="005D2AF8" w:rsidP="005D2AF8">
            <w:pPr>
              <w:autoSpaceDE w:val="0"/>
              <w:autoSpaceDN w:val="0"/>
              <w:adjustRightInd w:val="0"/>
              <w:spacing w:line="240" w:lineRule="auto"/>
              <w:rPr>
                <w:rFonts w:ascii="Times New Roman" w:hAnsi="Times New Roman" w:cs="Times New Roman"/>
                <w:iCs/>
                <w:color w:val="000000" w:themeColor="text1"/>
                <w:sz w:val="20"/>
                <w:szCs w:val="20"/>
              </w:rPr>
            </w:pPr>
            <w:r w:rsidRPr="005D2AF8">
              <w:rPr>
                <w:rFonts w:ascii="Times New Roman" w:hAnsi="Times New Roman" w:cs="Times New Roman"/>
                <w:iCs/>
                <w:color w:val="000000" w:themeColor="text1"/>
                <w:sz w:val="20"/>
                <w:szCs w:val="20"/>
              </w:rPr>
              <w:t>ОПК-1.5: Применяет для решения экологических проблем инженерные методы и современные научные знания о проектах и конструкциях технических устройств, предусматривающих сохранение экологического равновесия и обеспечивающих безопасность жизнедеятельности</w:t>
            </w:r>
          </w:p>
        </w:tc>
      </w:tr>
      <w:tr w:rsidR="005D2AF8" w:rsidRPr="009B4FAE" w14:paraId="41598EA7" w14:textId="77777777" w:rsidTr="005D2AF8">
        <w:trPr>
          <w:trHeight w:val="2400"/>
        </w:trPr>
        <w:tc>
          <w:tcPr>
            <w:tcW w:w="4990" w:type="dxa"/>
          </w:tcPr>
          <w:p w14:paraId="3795E618" w14:textId="5E5F926A" w:rsidR="005D2AF8" w:rsidRPr="005D2AF8" w:rsidRDefault="005D2AF8" w:rsidP="008D6784">
            <w:pPr>
              <w:autoSpaceDE w:val="0"/>
              <w:autoSpaceDN w:val="0"/>
              <w:adjustRightInd w:val="0"/>
              <w:spacing w:line="240" w:lineRule="auto"/>
              <w:rPr>
                <w:rFonts w:ascii="Times New Roman" w:hAnsi="Times New Roman" w:cs="Times New Roman"/>
                <w:iCs/>
                <w:color w:val="000000" w:themeColor="text1"/>
                <w:sz w:val="20"/>
                <w:szCs w:val="20"/>
              </w:rPr>
            </w:pPr>
            <w:r w:rsidRPr="005D2AF8">
              <w:rPr>
                <w:rFonts w:ascii="Times New Roman" w:hAnsi="Times New Roman" w:cs="Times New Roman"/>
                <w:iCs/>
                <w:color w:val="000000" w:themeColor="text1"/>
                <w:sz w:val="20"/>
                <w:szCs w:val="20"/>
              </w:rPr>
              <w:t xml:space="preserve">ОПК-2: </w:t>
            </w:r>
            <w:r w:rsidR="001C41CC" w:rsidRPr="001C41CC">
              <w:rPr>
                <w:rFonts w:ascii="Times New Roman" w:hAnsi="Times New Roman" w:cs="Times New Roman"/>
                <w:iCs/>
                <w:color w:val="000000" w:themeColor="text1"/>
                <w:sz w:val="20"/>
                <w:szCs w:val="20"/>
              </w:rPr>
              <w:t>Способен понимать принципы работы современных информационных технологий и использовать их для решения задач профессиональной деятельност</w:t>
            </w:r>
            <w:r w:rsidR="001C41CC">
              <w:rPr>
                <w:rFonts w:ascii="Times New Roman" w:hAnsi="Times New Roman" w:cs="Times New Roman"/>
                <w:iCs/>
                <w:color w:val="000000" w:themeColor="text1"/>
                <w:sz w:val="20"/>
                <w:szCs w:val="20"/>
              </w:rPr>
              <w:t>и</w:t>
            </w:r>
          </w:p>
        </w:tc>
        <w:tc>
          <w:tcPr>
            <w:tcW w:w="5381" w:type="dxa"/>
          </w:tcPr>
          <w:p w14:paraId="0CA8F1E0" w14:textId="4416154B" w:rsidR="005D2AF8" w:rsidRPr="005D2AF8" w:rsidRDefault="005D2AF8" w:rsidP="005D2AF8">
            <w:pPr>
              <w:autoSpaceDE w:val="0"/>
              <w:autoSpaceDN w:val="0"/>
              <w:adjustRightInd w:val="0"/>
              <w:spacing w:line="240" w:lineRule="auto"/>
              <w:rPr>
                <w:rFonts w:ascii="Times New Roman" w:hAnsi="Times New Roman" w:cs="Times New Roman"/>
                <w:iCs/>
                <w:color w:val="000000" w:themeColor="text1"/>
                <w:sz w:val="20"/>
                <w:szCs w:val="20"/>
              </w:rPr>
            </w:pPr>
            <w:r w:rsidRPr="005D2AF8">
              <w:rPr>
                <w:rFonts w:ascii="Times New Roman" w:hAnsi="Times New Roman" w:cs="Times New Roman"/>
                <w:iCs/>
                <w:color w:val="000000" w:themeColor="text1"/>
                <w:sz w:val="20"/>
                <w:szCs w:val="20"/>
              </w:rPr>
              <w:t>ОПК-2.1</w:t>
            </w:r>
            <w:proofErr w:type="gramStart"/>
            <w:r w:rsidRPr="005D2AF8">
              <w:rPr>
                <w:rFonts w:ascii="Times New Roman" w:hAnsi="Times New Roman" w:cs="Times New Roman"/>
                <w:iCs/>
                <w:color w:val="000000" w:themeColor="text1"/>
                <w:sz w:val="20"/>
                <w:szCs w:val="20"/>
              </w:rPr>
              <w:t xml:space="preserve">: </w:t>
            </w:r>
            <w:r w:rsidR="001C41CC" w:rsidRPr="001C41CC">
              <w:rPr>
                <w:rFonts w:ascii="Times New Roman" w:hAnsi="Times New Roman" w:cs="Times New Roman"/>
                <w:iCs/>
                <w:color w:val="000000" w:themeColor="text1"/>
                <w:sz w:val="20"/>
                <w:szCs w:val="20"/>
              </w:rPr>
              <w:t>Определяет</w:t>
            </w:r>
            <w:proofErr w:type="gramEnd"/>
            <w:r w:rsidR="001C41CC" w:rsidRPr="001C41CC">
              <w:rPr>
                <w:rFonts w:ascii="Times New Roman" w:hAnsi="Times New Roman" w:cs="Times New Roman"/>
                <w:iCs/>
                <w:color w:val="000000" w:themeColor="text1"/>
                <w:sz w:val="20"/>
                <w:szCs w:val="20"/>
              </w:rPr>
              <w:t xml:space="preserve"> способы решения стандартных задач на основе принципов работы современных информационных технологий</w:t>
            </w:r>
          </w:p>
          <w:p w14:paraId="4853D8F8" w14:textId="06F3A44B" w:rsidR="005D2AF8" w:rsidRPr="005D2AF8" w:rsidRDefault="005D2AF8" w:rsidP="005D2AF8">
            <w:pPr>
              <w:autoSpaceDE w:val="0"/>
              <w:autoSpaceDN w:val="0"/>
              <w:adjustRightInd w:val="0"/>
              <w:spacing w:line="240" w:lineRule="auto"/>
              <w:rPr>
                <w:rFonts w:ascii="Times New Roman" w:hAnsi="Times New Roman" w:cs="Times New Roman"/>
                <w:iCs/>
                <w:color w:val="000000" w:themeColor="text1"/>
                <w:sz w:val="20"/>
                <w:szCs w:val="20"/>
              </w:rPr>
            </w:pPr>
            <w:r w:rsidRPr="005D2AF8">
              <w:rPr>
                <w:rFonts w:ascii="Times New Roman" w:hAnsi="Times New Roman" w:cs="Times New Roman"/>
                <w:iCs/>
                <w:color w:val="000000" w:themeColor="text1"/>
                <w:sz w:val="20"/>
                <w:szCs w:val="20"/>
              </w:rPr>
              <w:t>ОПК-2.2</w:t>
            </w:r>
            <w:proofErr w:type="gramStart"/>
            <w:r w:rsidRPr="005D2AF8">
              <w:rPr>
                <w:rFonts w:ascii="Times New Roman" w:hAnsi="Times New Roman" w:cs="Times New Roman"/>
                <w:iCs/>
                <w:color w:val="000000" w:themeColor="text1"/>
                <w:sz w:val="20"/>
                <w:szCs w:val="20"/>
              </w:rPr>
              <w:t xml:space="preserve">: </w:t>
            </w:r>
            <w:r w:rsidR="001C41CC" w:rsidRPr="001C41CC">
              <w:rPr>
                <w:rFonts w:ascii="Times New Roman" w:hAnsi="Times New Roman" w:cs="Times New Roman"/>
                <w:iCs/>
                <w:color w:val="000000" w:themeColor="text1"/>
                <w:sz w:val="20"/>
                <w:szCs w:val="20"/>
              </w:rPr>
              <w:t>Использует</w:t>
            </w:r>
            <w:proofErr w:type="gramEnd"/>
            <w:r w:rsidR="001C41CC" w:rsidRPr="001C41CC">
              <w:rPr>
                <w:rFonts w:ascii="Times New Roman" w:hAnsi="Times New Roman" w:cs="Times New Roman"/>
                <w:iCs/>
                <w:color w:val="000000" w:themeColor="text1"/>
                <w:sz w:val="20"/>
                <w:szCs w:val="20"/>
              </w:rPr>
              <w:t xml:space="preserve"> современные информационные технологии для решения задач профессиональной деятельности</w:t>
            </w:r>
          </w:p>
          <w:p w14:paraId="53B77D95" w14:textId="2F7F3955" w:rsidR="005D2AF8" w:rsidRPr="005D2AF8" w:rsidRDefault="005D2AF8" w:rsidP="005D2AF8">
            <w:pPr>
              <w:autoSpaceDE w:val="0"/>
              <w:autoSpaceDN w:val="0"/>
              <w:adjustRightInd w:val="0"/>
              <w:spacing w:line="240" w:lineRule="auto"/>
              <w:rPr>
                <w:rFonts w:ascii="Times New Roman" w:hAnsi="Times New Roman" w:cs="Times New Roman"/>
                <w:iCs/>
                <w:color w:val="000000" w:themeColor="text1"/>
                <w:sz w:val="20"/>
                <w:szCs w:val="20"/>
              </w:rPr>
            </w:pPr>
            <w:r w:rsidRPr="005D2AF8">
              <w:rPr>
                <w:rFonts w:ascii="Times New Roman" w:hAnsi="Times New Roman" w:cs="Times New Roman"/>
                <w:iCs/>
                <w:color w:val="000000" w:themeColor="text1"/>
                <w:sz w:val="20"/>
                <w:szCs w:val="20"/>
              </w:rPr>
              <w:t>ОПК-2.3</w:t>
            </w:r>
            <w:proofErr w:type="gramStart"/>
            <w:r w:rsidRPr="005D2AF8">
              <w:rPr>
                <w:rFonts w:ascii="Times New Roman" w:hAnsi="Times New Roman" w:cs="Times New Roman"/>
                <w:iCs/>
                <w:color w:val="000000" w:themeColor="text1"/>
                <w:sz w:val="20"/>
                <w:szCs w:val="20"/>
              </w:rPr>
              <w:t xml:space="preserve">: </w:t>
            </w:r>
            <w:r w:rsidR="001C41CC" w:rsidRPr="001C41CC">
              <w:rPr>
                <w:rFonts w:ascii="Times New Roman" w:hAnsi="Times New Roman" w:cs="Times New Roman"/>
                <w:iCs/>
                <w:color w:val="000000" w:themeColor="text1"/>
                <w:sz w:val="20"/>
                <w:szCs w:val="20"/>
              </w:rPr>
              <w:t>Осуществляет</w:t>
            </w:r>
            <w:proofErr w:type="gramEnd"/>
            <w:r w:rsidR="001C41CC" w:rsidRPr="001C41CC">
              <w:rPr>
                <w:rFonts w:ascii="Times New Roman" w:hAnsi="Times New Roman" w:cs="Times New Roman"/>
                <w:iCs/>
                <w:color w:val="000000" w:themeColor="text1"/>
                <w:sz w:val="20"/>
                <w:szCs w:val="20"/>
              </w:rPr>
              <w:t xml:space="preserve"> моделирование процессов и объектов строительства с использованием современных информационных технологий и программного обеспечения</w:t>
            </w:r>
          </w:p>
        </w:tc>
      </w:tr>
      <w:tr w:rsidR="005D2AF8" w:rsidRPr="009B4FAE" w14:paraId="07606D7E" w14:textId="77777777" w:rsidTr="005D2AF8">
        <w:trPr>
          <w:trHeight w:val="4550"/>
        </w:trPr>
        <w:tc>
          <w:tcPr>
            <w:tcW w:w="4990" w:type="dxa"/>
          </w:tcPr>
          <w:p w14:paraId="23C2681F" w14:textId="3F088578" w:rsidR="005D2AF8" w:rsidRPr="005D2AF8" w:rsidRDefault="005D2AF8" w:rsidP="008D6784">
            <w:pPr>
              <w:autoSpaceDE w:val="0"/>
              <w:autoSpaceDN w:val="0"/>
              <w:adjustRightInd w:val="0"/>
              <w:spacing w:line="240" w:lineRule="auto"/>
              <w:rPr>
                <w:rFonts w:ascii="Times New Roman" w:hAnsi="Times New Roman" w:cs="Times New Roman"/>
                <w:iCs/>
                <w:color w:val="000000" w:themeColor="text1"/>
                <w:sz w:val="20"/>
                <w:szCs w:val="20"/>
              </w:rPr>
            </w:pPr>
            <w:r w:rsidRPr="005D2AF8">
              <w:rPr>
                <w:rFonts w:ascii="Times New Roman" w:hAnsi="Times New Roman" w:cs="Times New Roman"/>
                <w:iCs/>
                <w:color w:val="000000" w:themeColor="text1"/>
                <w:sz w:val="20"/>
                <w:szCs w:val="20"/>
              </w:rPr>
              <w:lastRenderedPageBreak/>
              <w:t xml:space="preserve">ОПК-3: </w:t>
            </w:r>
            <w:r w:rsidR="001C41CC" w:rsidRPr="001C41CC">
              <w:rPr>
                <w:rFonts w:ascii="Times New Roman" w:hAnsi="Times New Roman" w:cs="Times New Roman"/>
                <w:iCs/>
                <w:color w:val="000000" w:themeColor="text1"/>
                <w:sz w:val="20"/>
                <w:szCs w:val="20"/>
              </w:rPr>
              <w:t>Способен принимать решения в области профессиональной деятельности, применяя нормативную правовую базу, теоретические основы и опыт производства и эксплуатации транспорта</w:t>
            </w:r>
          </w:p>
        </w:tc>
        <w:tc>
          <w:tcPr>
            <w:tcW w:w="5381" w:type="dxa"/>
          </w:tcPr>
          <w:p w14:paraId="742143BA" w14:textId="77777777" w:rsidR="005D2AF8" w:rsidRPr="005D2AF8" w:rsidRDefault="005D2AF8" w:rsidP="005D2AF8">
            <w:pPr>
              <w:autoSpaceDE w:val="0"/>
              <w:autoSpaceDN w:val="0"/>
              <w:adjustRightInd w:val="0"/>
              <w:spacing w:line="240" w:lineRule="auto"/>
              <w:rPr>
                <w:rFonts w:ascii="Times New Roman" w:hAnsi="Times New Roman" w:cs="Times New Roman"/>
                <w:iCs/>
                <w:color w:val="000000" w:themeColor="text1"/>
                <w:sz w:val="20"/>
                <w:szCs w:val="20"/>
              </w:rPr>
            </w:pPr>
            <w:r w:rsidRPr="005D2AF8">
              <w:rPr>
                <w:rFonts w:ascii="Times New Roman" w:hAnsi="Times New Roman" w:cs="Times New Roman"/>
                <w:iCs/>
                <w:color w:val="000000" w:themeColor="text1"/>
                <w:sz w:val="20"/>
                <w:szCs w:val="20"/>
              </w:rPr>
              <w:t>ОПК-3.1</w:t>
            </w:r>
            <w:proofErr w:type="gramStart"/>
            <w:r w:rsidRPr="005D2AF8">
              <w:rPr>
                <w:rFonts w:ascii="Times New Roman" w:hAnsi="Times New Roman" w:cs="Times New Roman"/>
                <w:iCs/>
                <w:color w:val="000000" w:themeColor="text1"/>
                <w:sz w:val="20"/>
                <w:szCs w:val="20"/>
              </w:rPr>
              <w:t>: Применяет</w:t>
            </w:r>
            <w:proofErr w:type="gramEnd"/>
            <w:r w:rsidRPr="005D2AF8">
              <w:rPr>
                <w:rFonts w:ascii="Times New Roman" w:hAnsi="Times New Roman" w:cs="Times New Roman"/>
                <w:iCs/>
                <w:color w:val="000000" w:themeColor="text1"/>
                <w:sz w:val="20"/>
                <w:szCs w:val="20"/>
              </w:rPr>
              <w:t xml:space="preserve"> нормативную правовую базу в сфере социально-правовых отношений и профессиональной деятельности</w:t>
            </w:r>
          </w:p>
          <w:p w14:paraId="3B3027F0" w14:textId="77777777" w:rsidR="005D2AF8" w:rsidRPr="005D2AF8" w:rsidRDefault="005D2AF8" w:rsidP="005D2AF8">
            <w:pPr>
              <w:autoSpaceDE w:val="0"/>
              <w:autoSpaceDN w:val="0"/>
              <w:adjustRightInd w:val="0"/>
              <w:spacing w:line="240" w:lineRule="auto"/>
              <w:rPr>
                <w:rFonts w:ascii="Times New Roman" w:hAnsi="Times New Roman" w:cs="Times New Roman"/>
                <w:iCs/>
                <w:color w:val="000000" w:themeColor="text1"/>
                <w:sz w:val="20"/>
                <w:szCs w:val="20"/>
              </w:rPr>
            </w:pPr>
            <w:r w:rsidRPr="005D2AF8">
              <w:rPr>
                <w:rFonts w:ascii="Times New Roman" w:hAnsi="Times New Roman" w:cs="Times New Roman"/>
                <w:iCs/>
                <w:color w:val="000000" w:themeColor="text1"/>
                <w:sz w:val="20"/>
                <w:szCs w:val="20"/>
              </w:rPr>
              <w:t>ОПК-3.2: Решает задачи планирования и проведения работ по стандартизации, сертификации и метрологии, используя нормативно-правовую базу, современные методы и информационные технологии</w:t>
            </w:r>
          </w:p>
          <w:p w14:paraId="4178F549" w14:textId="77777777" w:rsidR="005D2AF8" w:rsidRPr="005D2AF8" w:rsidRDefault="005D2AF8" w:rsidP="005D2AF8">
            <w:pPr>
              <w:autoSpaceDE w:val="0"/>
              <w:autoSpaceDN w:val="0"/>
              <w:adjustRightInd w:val="0"/>
              <w:spacing w:line="240" w:lineRule="auto"/>
              <w:rPr>
                <w:rFonts w:ascii="Times New Roman" w:hAnsi="Times New Roman" w:cs="Times New Roman"/>
                <w:iCs/>
                <w:color w:val="000000" w:themeColor="text1"/>
                <w:sz w:val="20"/>
                <w:szCs w:val="20"/>
              </w:rPr>
            </w:pPr>
            <w:r w:rsidRPr="005D2AF8">
              <w:rPr>
                <w:rFonts w:ascii="Times New Roman" w:hAnsi="Times New Roman" w:cs="Times New Roman"/>
                <w:iCs/>
                <w:color w:val="000000" w:themeColor="text1"/>
                <w:sz w:val="20"/>
                <w:szCs w:val="20"/>
              </w:rPr>
              <w:t>ОПК-3.3: Использует теоретические основы и опыт производства для принятия решений в области эксплуатации железнодорожного транспорта</w:t>
            </w:r>
          </w:p>
          <w:p w14:paraId="5866B5DA" w14:textId="77777777" w:rsidR="005D2AF8" w:rsidRDefault="005D2AF8" w:rsidP="005D2AF8">
            <w:pPr>
              <w:autoSpaceDE w:val="0"/>
              <w:autoSpaceDN w:val="0"/>
              <w:adjustRightInd w:val="0"/>
              <w:spacing w:line="240" w:lineRule="auto"/>
              <w:rPr>
                <w:rFonts w:ascii="Times New Roman" w:hAnsi="Times New Roman" w:cs="Times New Roman"/>
                <w:iCs/>
                <w:color w:val="000000" w:themeColor="text1"/>
                <w:sz w:val="20"/>
                <w:szCs w:val="20"/>
              </w:rPr>
            </w:pPr>
            <w:r w:rsidRPr="005D2AF8">
              <w:rPr>
                <w:rFonts w:ascii="Times New Roman" w:hAnsi="Times New Roman" w:cs="Times New Roman"/>
                <w:iCs/>
                <w:color w:val="000000" w:themeColor="text1"/>
                <w:sz w:val="20"/>
                <w:szCs w:val="20"/>
              </w:rPr>
              <w:t>ОПК-3.4: Производит выбор строительных материалов для строительных конструкций и определяет их качество на основе экспериментальных исследований</w:t>
            </w:r>
          </w:p>
          <w:p w14:paraId="775B5F35" w14:textId="77777777" w:rsidR="005D2AF8" w:rsidRPr="005D2AF8" w:rsidRDefault="005D2AF8" w:rsidP="005D2AF8">
            <w:pPr>
              <w:autoSpaceDE w:val="0"/>
              <w:autoSpaceDN w:val="0"/>
              <w:adjustRightInd w:val="0"/>
              <w:spacing w:line="240" w:lineRule="auto"/>
              <w:rPr>
                <w:rFonts w:ascii="Times New Roman" w:hAnsi="Times New Roman" w:cs="Times New Roman"/>
                <w:iCs/>
                <w:color w:val="000000" w:themeColor="text1"/>
                <w:sz w:val="20"/>
                <w:szCs w:val="20"/>
              </w:rPr>
            </w:pPr>
            <w:r w:rsidRPr="005D2AF8">
              <w:rPr>
                <w:rFonts w:ascii="Times New Roman" w:hAnsi="Times New Roman" w:cs="Times New Roman"/>
                <w:iCs/>
                <w:color w:val="000000" w:themeColor="text1"/>
                <w:sz w:val="20"/>
                <w:szCs w:val="20"/>
              </w:rPr>
              <w:t>ОПК-3.5: Выполняет анализ и выбор различных элементов железнодорожного пути для последующего расчета и проектирования конструкции в целом</w:t>
            </w:r>
          </w:p>
        </w:tc>
      </w:tr>
      <w:tr w:rsidR="005D2AF8" w:rsidRPr="009B4FAE" w14:paraId="6C0B4776" w14:textId="77777777" w:rsidTr="005D2AF8">
        <w:trPr>
          <w:trHeight w:val="5415"/>
        </w:trPr>
        <w:tc>
          <w:tcPr>
            <w:tcW w:w="4990" w:type="dxa"/>
          </w:tcPr>
          <w:p w14:paraId="19552A5B" w14:textId="31C4C51A" w:rsidR="005D2AF8" w:rsidRPr="005D2AF8" w:rsidRDefault="005D2AF8" w:rsidP="008D6784">
            <w:pPr>
              <w:autoSpaceDE w:val="0"/>
              <w:autoSpaceDN w:val="0"/>
              <w:adjustRightInd w:val="0"/>
              <w:spacing w:line="240" w:lineRule="auto"/>
              <w:rPr>
                <w:rFonts w:ascii="Times New Roman" w:hAnsi="Times New Roman" w:cs="Times New Roman"/>
                <w:iCs/>
                <w:color w:val="000000" w:themeColor="text1"/>
                <w:sz w:val="20"/>
                <w:szCs w:val="20"/>
              </w:rPr>
            </w:pPr>
            <w:r w:rsidRPr="005D2AF8">
              <w:rPr>
                <w:rFonts w:ascii="Times New Roman" w:hAnsi="Times New Roman" w:cs="Times New Roman"/>
                <w:iCs/>
                <w:color w:val="000000" w:themeColor="text1"/>
                <w:sz w:val="20"/>
                <w:szCs w:val="20"/>
              </w:rPr>
              <w:t xml:space="preserve">ОПК-4: </w:t>
            </w:r>
            <w:r w:rsidR="001C41CC" w:rsidRPr="001C41CC">
              <w:rPr>
                <w:rFonts w:ascii="Times New Roman" w:hAnsi="Times New Roman" w:cs="Times New Roman"/>
                <w:iCs/>
                <w:color w:val="000000" w:themeColor="text1"/>
                <w:sz w:val="20"/>
                <w:szCs w:val="20"/>
              </w:rPr>
              <w:t>Способен выполнять проектирование и расчет транспортных объектов в соответствии с требованиями нормативных документов</w:t>
            </w:r>
          </w:p>
        </w:tc>
        <w:tc>
          <w:tcPr>
            <w:tcW w:w="5381" w:type="dxa"/>
          </w:tcPr>
          <w:p w14:paraId="7346A5A5" w14:textId="77777777" w:rsidR="005D2AF8" w:rsidRPr="005D2AF8" w:rsidRDefault="005D2AF8" w:rsidP="005D2AF8">
            <w:pPr>
              <w:autoSpaceDE w:val="0"/>
              <w:autoSpaceDN w:val="0"/>
              <w:adjustRightInd w:val="0"/>
              <w:spacing w:line="240" w:lineRule="auto"/>
              <w:rPr>
                <w:rFonts w:ascii="Times New Roman" w:hAnsi="Times New Roman" w:cs="Times New Roman"/>
                <w:iCs/>
                <w:color w:val="000000" w:themeColor="text1"/>
                <w:sz w:val="20"/>
                <w:szCs w:val="20"/>
              </w:rPr>
            </w:pPr>
            <w:r w:rsidRPr="005D2AF8">
              <w:rPr>
                <w:rFonts w:ascii="Times New Roman" w:hAnsi="Times New Roman" w:cs="Times New Roman"/>
                <w:iCs/>
                <w:color w:val="000000" w:themeColor="text1"/>
                <w:sz w:val="20"/>
                <w:szCs w:val="20"/>
              </w:rPr>
              <w:t>ОПК-4.1</w:t>
            </w:r>
            <w:proofErr w:type="gramStart"/>
            <w:r w:rsidRPr="005D2AF8">
              <w:rPr>
                <w:rFonts w:ascii="Times New Roman" w:hAnsi="Times New Roman" w:cs="Times New Roman"/>
                <w:iCs/>
                <w:color w:val="000000" w:themeColor="text1"/>
                <w:sz w:val="20"/>
                <w:szCs w:val="20"/>
              </w:rPr>
              <w:t>: Выполняет</w:t>
            </w:r>
            <w:proofErr w:type="gramEnd"/>
            <w:r w:rsidRPr="005D2AF8">
              <w:rPr>
                <w:rFonts w:ascii="Times New Roman" w:hAnsi="Times New Roman" w:cs="Times New Roman"/>
                <w:iCs/>
                <w:color w:val="000000" w:themeColor="text1"/>
                <w:sz w:val="20"/>
                <w:szCs w:val="20"/>
              </w:rPr>
              <w:t xml:space="preserve"> технические чертежи, построение двухмерных и трехмерных графических моделей инженерных объектов и сооружений</w:t>
            </w:r>
          </w:p>
          <w:p w14:paraId="784D9ACE" w14:textId="77777777" w:rsidR="005D2AF8" w:rsidRPr="005D2AF8" w:rsidRDefault="005D2AF8" w:rsidP="005D2AF8">
            <w:pPr>
              <w:autoSpaceDE w:val="0"/>
              <w:autoSpaceDN w:val="0"/>
              <w:adjustRightInd w:val="0"/>
              <w:spacing w:line="240" w:lineRule="auto"/>
              <w:rPr>
                <w:rFonts w:ascii="Times New Roman" w:hAnsi="Times New Roman" w:cs="Times New Roman"/>
                <w:iCs/>
                <w:color w:val="000000" w:themeColor="text1"/>
                <w:sz w:val="20"/>
                <w:szCs w:val="20"/>
              </w:rPr>
            </w:pPr>
            <w:r w:rsidRPr="005D2AF8">
              <w:rPr>
                <w:rFonts w:ascii="Times New Roman" w:hAnsi="Times New Roman" w:cs="Times New Roman"/>
                <w:iCs/>
                <w:color w:val="000000" w:themeColor="text1"/>
                <w:sz w:val="20"/>
                <w:szCs w:val="20"/>
              </w:rPr>
              <w:t>ОПК-4.2: Определяет силы реакций, действующих на тело, скорости ускорения точек тела в различных видах движений, анализирует кинематические схемы механических систем</w:t>
            </w:r>
          </w:p>
          <w:p w14:paraId="5438D861" w14:textId="77777777" w:rsidR="005D2AF8" w:rsidRPr="005D2AF8" w:rsidRDefault="005D2AF8" w:rsidP="005D2AF8">
            <w:pPr>
              <w:autoSpaceDE w:val="0"/>
              <w:autoSpaceDN w:val="0"/>
              <w:adjustRightInd w:val="0"/>
              <w:spacing w:line="240" w:lineRule="auto"/>
              <w:rPr>
                <w:rFonts w:ascii="Times New Roman" w:hAnsi="Times New Roman" w:cs="Times New Roman"/>
                <w:iCs/>
                <w:color w:val="000000" w:themeColor="text1"/>
                <w:sz w:val="20"/>
                <w:szCs w:val="20"/>
              </w:rPr>
            </w:pPr>
            <w:r w:rsidRPr="005D2AF8">
              <w:rPr>
                <w:rFonts w:ascii="Times New Roman" w:hAnsi="Times New Roman" w:cs="Times New Roman"/>
                <w:iCs/>
                <w:color w:val="000000" w:themeColor="text1"/>
                <w:sz w:val="20"/>
                <w:szCs w:val="20"/>
              </w:rPr>
              <w:t>ОПК-4.3</w:t>
            </w:r>
            <w:proofErr w:type="gramStart"/>
            <w:r w:rsidRPr="005D2AF8">
              <w:rPr>
                <w:rFonts w:ascii="Times New Roman" w:hAnsi="Times New Roman" w:cs="Times New Roman"/>
                <w:iCs/>
                <w:color w:val="000000" w:themeColor="text1"/>
                <w:sz w:val="20"/>
                <w:szCs w:val="20"/>
              </w:rPr>
              <w:t>: Использует</w:t>
            </w:r>
            <w:proofErr w:type="gramEnd"/>
            <w:r w:rsidRPr="005D2AF8">
              <w:rPr>
                <w:rFonts w:ascii="Times New Roman" w:hAnsi="Times New Roman" w:cs="Times New Roman"/>
                <w:iCs/>
                <w:color w:val="000000" w:themeColor="text1"/>
                <w:sz w:val="20"/>
                <w:szCs w:val="20"/>
              </w:rPr>
              <w:t xml:space="preserve"> методы расчета показателей надежности объектов транспортной инфраструктуры при проектировании и эксплуатации</w:t>
            </w:r>
          </w:p>
          <w:p w14:paraId="23D1F1B5" w14:textId="77777777" w:rsidR="005D2AF8" w:rsidRPr="005D2AF8" w:rsidRDefault="005D2AF8" w:rsidP="005D2AF8">
            <w:pPr>
              <w:autoSpaceDE w:val="0"/>
              <w:autoSpaceDN w:val="0"/>
              <w:adjustRightInd w:val="0"/>
              <w:spacing w:line="240" w:lineRule="auto"/>
              <w:rPr>
                <w:rFonts w:ascii="Times New Roman" w:hAnsi="Times New Roman" w:cs="Times New Roman"/>
                <w:iCs/>
                <w:color w:val="000000" w:themeColor="text1"/>
                <w:sz w:val="20"/>
                <w:szCs w:val="20"/>
              </w:rPr>
            </w:pPr>
            <w:r w:rsidRPr="005D2AF8">
              <w:rPr>
                <w:rFonts w:ascii="Times New Roman" w:hAnsi="Times New Roman" w:cs="Times New Roman"/>
                <w:iCs/>
                <w:color w:val="000000" w:themeColor="text1"/>
                <w:sz w:val="20"/>
                <w:szCs w:val="20"/>
              </w:rPr>
              <w:t>ОПК-4.4: Оценивает устойчивость и деформируемость грунтового основания транспортных сооружений</w:t>
            </w:r>
          </w:p>
          <w:p w14:paraId="483278E2" w14:textId="77777777" w:rsidR="005D2AF8" w:rsidRPr="005D2AF8" w:rsidRDefault="005D2AF8" w:rsidP="005D2AF8">
            <w:pPr>
              <w:autoSpaceDE w:val="0"/>
              <w:autoSpaceDN w:val="0"/>
              <w:adjustRightInd w:val="0"/>
              <w:spacing w:line="240" w:lineRule="auto"/>
              <w:rPr>
                <w:rFonts w:ascii="Times New Roman" w:hAnsi="Times New Roman" w:cs="Times New Roman"/>
                <w:iCs/>
                <w:color w:val="000000" w:themeColor="text1"/>
                <w:sz w:val="20"/>
                <w:szCs w:val="20"/>
              </w:rPr>
            </w:pPr>
            <w:r w:rsidRPr="005D2AF8">
              <w:rPr>
                <w:rFonts w:ascii="Times New Roman" w:hAnsi="Times New Roman" w:cs="Times New Roman"/>
                <w:iCs/>
                <w:color w:val="000000" w:themeColor="text1"/>
                <w:sz w:val="20"/>
                <w:szCs w:val="20"/>
              </w:rPr>
              <w:t>ОПК-4.5: Определяет основные параметры объемно-планировочного решения транспортных объектов</w:t>
            </w:r>
          </w:p>
          <w:p w14:paraId="53543E8E" w14:textId="77777777" w:rsidR="005D2AF8" w:rsidRPr="005D2AF8" w:rsidRDefault="005D2AF8" w:rsidP="005D2AF8">
            <w:pPr>
              <w:autoSpaceDE w:val="0"/>
              <w:autoSpaceDN w:val="0"/>
              <w:adjustRightInd w:val="0"/>
              <w:spacing w:line="240" w:lineRule="auto"/>
              <w:rPr>
                <w:rFonts w:ascii="Times New Roman" w:hAnsi="Times New Roman" w:cs="Times New Roman"/>
                <w:iCs/>
                <w:color w:val="000000" w:themeColor="text1"/>
                <w:sz w:val="20"/>
                <w:szCs w:val="20"/>
              </w:rPr>
            </w:pPr>
            <w:r w:rsidRPr="005D2AF8">
              <w:rPr>
                <w:rFonts w:ascii="Times New Roman" w:hAnsi="Times New Roman" w:cs="Times New Roman"/>
                <w:iCs/>
                <w:color w:val="000000" w:themeColor="text1"/>
                <w:sz w:val="20"/>
                <w:szCs w:val="20"/>
              </w:rPr>
              <w:t>ОПК-4.6: Применяет методы расчета и оценки прочности сооружений и конструкций</w:t>
            </w:r>
          </w:p>
          <w:p w14:paraId="61F0C039" w14:textId="77777777" w:rsidR="005D2AF8" w:rsidRPr="005D2AF8" w:rsidRDefault="005D2AF8" w:rsidP="005D2AF8">
            <w:pPr>
              <w:autoSpaceDE w:val="0"/>
              <w:autoSpaceDN w:val="0"/>
              <w:adjustRightInd w:val="0"/>
              <w:spacing w:line="240" w:lineRule="auto"/>
              <w:rPr>
                <w:rFonts w:ascii="Times New Roman" w:hAnsi="Times New Roman" w:cs="Times New Roman"/>
                <w:iCs/>
                <w:color w:val="000000" w:themeColor="text1"/>
                <w:sz w:val="20"/>
                <w:szCs w:val="20"/>
              </w:rPr>
            </w:pPr>
            <w:r w:rsidRPr="005D2AF8">
              <w:rPr>
                <w:rFonts w:ascii="Times New Roman" w:hAnsi="Times New Roman" w:cs="Times New Roman"/>
                <w:iCs/>
                <w:color w:val="000000" w:themeColor="text1"/>
                <w:sz w:val="20"/>
                <w:szCs w:val="20"/>
              </w:rPr>
              <w:t>ОПК-4.7: Выполняет оценку условий работы строительных конструкций при различных видах нагружения</w:t>
            </w:r>
          </w:p>
        </w:tc>
      </w:tr>
      <w:tr w:rsidR="005D2AF8" w:rsidRPr="009B4FAE" w14:paraId="574050D3" w14:textId="77777777" w:rsidTr="005D2AF8">
        <w:trPr>
          <w:trHeight w:val="1245"/>
        </w:trPr>
        <w:tc>
          <w:tcPr>
            <w:tcW w:w="4990" w:type="dxa"/>
          </w:tcPr>
          <w:p w14:paraId="07C16445" w14:textId="77777777" w:rsidR="005D2AF8" w:rsidRPr="005D2AF8" w:rsidRDefault="005D2AF8" w:rsidP="008D6784">
            <w:pPr>
              <w:autoSpaceDE w:val="0"/>
              <w:autoSpaceDN w:val="0"/>
              <w:adjustRightInd w:val="0"/>
              <w:spacing w:line="240" w:lineRule="auto"/>
              <w:rPr>
                <w:rFonts w:ascii="Times New Roman" w:hAnsi="Times New Roman" w:cs="Times New Roman"/>
                <w:iCs/>
                <w:color w:val="000000" w:themeColor="text1"/>
                <w:sz w:val="20"/>
                <w:szCs w:val="20"/>
              </w:rPr>
            </w:pPr>
            <w:r w:rsidRPr="005D2AF8">
              <w:rPr>
                <w:rFonts w:ascii="Times New Roman" w:hAnsi="Times New Roman" w:cs="Times New Roman"/>
                <w:iCs/>
                <w:color w:val="000000" w:themeColor="text1"/>
                <w:sz w:val="20"/>
                <w:szCs w:val="20"/>
              </w:rPr>
              <w:t>ОПК-5: Способен разрабатывать отдельные этапы технологических процессов производства, ремонта, эксплуатации и обслуживания транспортных систем и сетей, анализировать, планировать и контролировать технологические процессы</w:t>
            </w:r>
          </w:p>
        </w:tc>
        <w:tc>
          <w:tcPr>
            <w:tcW w:w="5381" w:type="dxa"/>
          </w:tcPr>
          <w:p w14:paraId="21305BD9" w14:textId="77777777" w:rsidR="005D2AF8" w:rsidRPr="005D2AF8" w:rsidRDefault="005D2AF8" w:rsidP="005D2AF8">
            <w:pPr>
              <w:autoSpaceDE w:val="0"/>
              <w:autoSpaceDN w:val="0"/>
              <w:adjustRightInd w:val="0"/>
              <w:spacing w:line="240" w:lineRule="auto"/>
              <w:rPr>
                <w:rFonts w:ascii="Times New Roman" w:hAnsi="Times New Roman" w:cs="Times New Roman"/>
                <w:iCs/>
                <w:color w:val="000000" w:themeColor="text1"/>
                <w:sz w:val="20"/>
                <w:szCs w:val="20"/>
              </w:rPr>
            </w:pPr>
            <w:r w:rsidRPr="005D2AF8">
              <w:rPr>
                <w:rFonts w:ascii="Times New Roman" w:hAnsi="Times New Roman" w:cs="Times New Roman"/>
                <w:iCs/>
                <w:color w:val="000000" w:themeColor="text1"/>
                <w:sz w:val="20"/>
                <w:szCs w:val="20"/>
              </w:rPr>
              <w:t>ОПК-5.1: Разрабатывает отдельные этапы технологических процессов производства, ремонта, эксплуатации и обслуживания транспортных систем и сетей</w:t>
            </w:r>
          </w:p>
        </w:tc>
      </w:tr>
      <w:tr w:rsidR="005D2AF8" w:rsidRPr="009B4FAE" w14:paraId="7BAA270E" w14:textId="77777777" w:rsidTr="005D2AF8">
        <w:trPr>
          <w:trHeight w:val="1650"/>
        </w:trPr>
        <w:tc>
          <w:tcPr>
            <w:tcW w:w="4990" w:type="dxa"/>
          </w:tcPr>
          <w:p w14:paraId="596982F2" w14:textId="77777777" w:rsidR="005D2AF8" w:rsidRPr="005D2AF8" w:rsidRDefault="005D2AF8" w:rsidP="008D6784">
            <w:pPr>
              <w:autoSpaceDE w:val="0"/>
              <w:autoSpaceDN w:val="0"/>
              <w:adjustRightInd w:val="0"/>
              <w:spacing w:line="240" w:lineRule="auto"/>
              <w:rPr>
                <w:rFonts w:ascii="Times New Roman" w:hAnsi="Times New Roman" w:cs="Times New Roman"/>
                <w:iCs/>
                <w:color w:val="000000" w:themeColor="text1"/>
                <w:sz w:val="20"/>
                <w:szCs w:val="20"/>
              </w:rPr>
            </w:pPr>
            <w:r w:rsidRPr="005D2AF8">
              <w:rPr>
                <w:rFonts w:ascii="Times New Roman" w:hAnsi="Times New Roman" w:cs="Times New Roman"/>
                <w:iCs/>
                <w:color w:val="000000" w:themeColor="text1"/>
                <w:sz w:val="20"/>
                <w:szCs w:val="20"/>
              </w:rPr>
              <w:t>ОПК-6: Способен организовывать проведение мероприятий по обеспечению безопасности движения поездов, повышению эффективности использования материально-технических, топливно-энергетических, финансовых ресурсов, применению инструментов бережливого производства, соблюдению охраны труда и техники безопасности</w:t>
            </w:r>
          </w:p>
        </w:tc>
        <w:tc>
          <w:tcPr>
            <w:tcW w:w="5381" w:type="dxa"/>
          </w:tcPr>
          <w:p w14:paraId="3FD16504" w14:textId="77777777" w:rsidR="005D2AF8" w:rsidRPr="005D2AF8" w:rsidRDefault="005D2AF8" w:rsidP="005D2AF8">
            <w:pPr>
              <w:autoSpaceDE w:val="0"/>
              <w:autoSpaceDN w:val="0"/>
              <w:adjustRightInd w:val="0"/>
              <w:spacing w:line="240" w:lineRule="auto"/>
              <w:rPr>
                <w:rFonts w:ascii="Times New Roman" w:hAnsi="Times New Roman" w:cs="Times New Roman"/>
                <w:iCs/>
                <w:color w:val="000000" w:themeColor="text1"/>
                <w:sz w:val="20"/>
                <w:szCs w:val="20"/>
              </w:rPr>
            </w:pPr>
            <w:r w:rsidRPr="005D2AF8">
              <w:rPr>
                <w:rFonts w:ascii="Times New Roman" w:hAnsi="Times New Roman" w:cs="Times New Roman"/>
                <w:iCs/>
                <w:color w:val="000000" w:themeColor="text1"/>
                <w:sz w:val="20"/>
                <w:szCs w:val="20"/>
              </w:rPr>
              <w:t>ОПК-6.1: Проводит оценку состояния безопасности транспортных объектов, разрабатывает мероприятия по повышению уровня транспортной безопасности</w:t>
            </w:r>
          </w:p>
          <w:p w14:paraId="5F1D21E5" w14:textId="77777777" w:rsidR="005D2AF8" w:rsidRPr="005D2AF8" w:rsidRDefault="005D2AF8" w:rsidP="005D2AF8">
            <w:pPr>
              <w:autoSpaceDE w:val="0"/>
              <w:autoSpaceDN w:val="0"/>
              <w:adjustRightInd w:val="0"/>
              <w:spacing w:line="240" w:lineRule="auto"/>
              <w:rPr>
                <w:rFonts w:ascii="Times New Roman" w:hAnsi="Times New Roman" w:cs="Times New Roman"/>
                <w:iCs/>
                <w:color w:val="000000" w:themeColor="text1"/>
                <w:sz w:val="20"/>
                <w:szCs w:val="20"/>
              </w:rPr>
            </w:pPr>
            <w:r w:rsidRPr="005D2AF8">
              <w:rPr>
                <w:rFonts w:ascii="Times New Roman" w:hAnsi="Times New Roman" w:cs="Times New Roman"/>
                <w:iCs/>
                <w:color w:val="000000" w:themeColor="text1"/>
                <w:sz w:val="20"/>
                <w:szCs w:val="20"/>
              </w:rPr>
              <w:t>ОПК-6.2: Определяет последовательность действий в соответствии с требованиями охраны труда и техники безопасности при организации и проведении работ</w:t>
            </w:r>
          </w:p>
        </w:tc>
      </w:tr>
      <w:tr w:rsidR="005D2AF8" w:rsidRPr="009B4FAE" w14:paraId="62D3CED4" w14:textId="77777777" w:rsidTr="005D2AF8">
        <w:trPr>
          <w:trHeight w:val="3118"/>
        </w:trPr>
        <w:tc>
          <w:tcPr>
            <w:tcW w:w="4990" w:type="dxa"/>
          </w:tcPr>
          <w:p w14:paraId="49A92E42" w14:textId="77777777" w:rsidR="005D2AF8" w:rsidRPr="005D2AF8" w:rsidRDefault="005D2AF8" w:rsidP="008D6784">
            <w:pPr>
              <w:autoSpaceDE w:val="0"/>
              <w:autoSpaceDN w:val="0"/>
              <w:adjustRightInd w:val="0"/>
              <w:spacing w:line="240" w:lineRule="auto"/>
              <w:rPr>
                <w:rFonts w:ascii="Times New Roman" w:hAnsi="Times New Roman" w:cs="Times New Roman"/>
                <w:iCs/>
                <w:color w:val="000000" w:themeColor="text1"/>
                <w:sz w:val="20"/>
                <w:szCs w:val="20"/>
              </w:rPr>
            </w:pPr>
            <w:r w:rsidRPr="005D2AF8">
              <w:rPr>
                <w:rFonts w:ascii="Times New Roman" w:hAnsi="Times New Roman" w:cs="Times New Roman"/>
                <w:iCs/>
                <w:color w:val="000000" w:themeColor="text1"/>
                <w:sz w:val="20"/>
                <w:szCs w:val="20"/>
              </w:rPr>
              <w:lastRenderedPageBreak/>
              <w:t>ОПК-7: Способен организовывать работу предприятий и его подразделений, направлять деятельность на развитие производства и материально-технической базы, внедрение новой техники на основе рационального и эффективного использования технических и материальных ресурсов; находить и принимать обоснованные управленческие решения на основе теоретических знаний по экономике и организации производства</w:t>
            </w:r>
          </w:p>
        </w:tc>
        <w:tc>
          <w:tcPr>
            <w:tcW w:w="5381" w:type="dxa"/>
          </w:tcPr>
          <w:p w14:paraId="7A6082A6" w14:textId="77777777" w:rsidR="005D2AF8" w:rsidRPr="005D2AF8" w:rsidRDefault="005D2AF8" w:rsidP="005D2AF8">
            <w:pPr>
              <w:autoSpaceDE w:val="0"/>
              <w:autoSpaceDN w:val="0"/>
              <w:adjustRightInd w:val="0"/>
              <w:spacing w:line="240" w:lineRule="auto"/>
              <w:rPr>
                <w:rFonts w:ascii="Times New Roman" w:hAnsi="Times New Roman" w:cs="Times New Roman"/>
                <w:iCs/>
                <w:color w:val="000000" w:themeColor="text1"/>
                <w:sz w:val="20"/>
                <w:szCs w:val="20"/>
              </w:rPr>
            </w:pPr>
            <w:r w:rsidRPr="005D2AF8">
              <w:rPr>
                <w:rFonts w:ascii="Times New Roman" w:hAnsi="Times New Roman" w:cs="Times New Roman"/>
                <w:iCs/>
                <w:color w:val="000000" w:themeColor="text1"/>
                <w:sz w:val="20"/>
                <w:szCs w:val="20"/>
              </w:rPr>
              <w:t>ОПК-7.1: Организует работу по управлению техническим содержанием железнодорожного пути и искусственных сооружений на основе теоретических знаний по экономике и организации производства</w:t>
            </w:r>
          </w:p>
          <w:p w14:paraId="638110FD" w14:textId="77777777" w:rsidR="005D2AF8" w:rsidRPr="005D2AF8" w:rsidRDefault="005D2AF8" w:rsidP="005D2AF8">
            <w:pPr>
              <w:autoSpaceDE w:val="0"/>
              <w:autoSpaceDN w:val="0"/>
              <w:adjustRightInd w:val="0"/>
              <w:spacing w:line="240" w:lineRule="auto"/>
              <w:rPr>
                <w:rFonts w:ascii="Times New Roman" w:hAnsi="Times New Roman" w:cs="Times New Roman"/>
                <w:iCs/>
                <w:color w:val="000000" w:themeColor="text1"/>
                <w:sz w:val="20"/>
                <w:szCs w:val="20"/>
              </w:rPr>
            </w:pPr>
            <w:r w:rsidRPr="005D2AF8">
              <w:rPr>
                <w:rFonts w:ascii="Times New Roman" w:hAnsi="Times New Roman" w:cs="Times New Roman"/>
                <w:iCs/>
                <w:color w:val="000000" w:themeColor="text1"/>
                <w:sz w:val="20"/>
                <w:szCs w:val="20"/>
              </w:rPr>
              <w:t>ОПК-7.2: Осуществляет контроль качества выполняемых технологических операций, рационального и эффективного использования технических и материальных ресурсов</w:t>
            </w:r>
          </w:p>
          <w:p w14:paraId="6975AF52" w14:textId="77777777" w:rsidR="005D2AF8" w:rsidRPr="005D2AF8" w:rsidRDefault="005D2AF8" w:rsidP="005D2AF8">
            <w:pPr>
              <w:autoSpaceDE w:val="0"/>
              <w:autoSpaceDN w:val="0"/>
              <w:adjustRightInd w:val="0"/>
              <w:spacing w:line="240" w:lineRule="auto"/>
              <w:rPr>
                <w:rFonts w:ascii="Times New Roman" w:hAnsi="Times New Roman" w:cs="Times New Roman"/>
                <w:iCs/>
                <w:color w:val="000000" w:themeColor="text1"/>
                <w:sz w:val="20"/>
                <w:szCs w:val="20"/>
              </w:rPr>
            </w:pPr>
            <w:r w:rsidRPr="005D2AF8">
              <w:rPr>
                <w:rFonts w:ascii="Times New Roman" w:hAnsi="Times New Roman" w:cs="Times New Roman"/>
                <w:iCs/>
                <w:color w:val="000000" w:themeColor="text1"/>
                <w:sz w:val="20"/>
                <w:szCs w:val="20"/>
              </w:rPr>
              <w:t>ОПК-7.3: Планирует мероприятия по организации доступной среды на объектах транспорта для безбарьерного обслуживания пассажиров из числа инвалидов и лиц с ограниченными возможностями здоровья</w:t>
            </w:r>
          </w:p>
        </w:tc>
      </w:tr>
      <w:tr w:rsidR="005D2AF8" w:rsidRPr="009B4FAE" w14:paraId="1736EB54" w14:textId="77777777" w:rsidTr="005D2AF8">
        <w:trPr>
          <w:trHeight w:val="1020"/>
        </w:trPr>
        <w:tc>
          <w:tcPr>
            <w:tcW w:w="4990" w:type="dxa"/>
          </w:tcPr>
          <w:p w14:paraId="72B28663" w14:textId="77777777" w:rsidR="005D2AF8" w:rsidRPr="005D2AF8" w:rsidRDefault="005D2AF8" w:rsidP="008D6784">
            <w:pPr>
              <w:autoSpaceDE w:val="0"/>
              <w:autoSpaceDN w:val="0"/>
              <w:adjustRightInd w:val="0"/>
              <w:spacing w:line="240" w:lineRule="auto"/>
              <w:rPr>
                <w:rFonts w:ascii="Times New Roman" w:hAnsi="Times New Roman" w:cs="Times New Roman"/>
                <w:iCs/>
                <w:color w:val="000000" w:themeColor="text1"/>
                <w:sz w:val="20"/>
                <w:szCs w:val="20"/>
              </w:rPr>
            </w:pPr>
            <w:r w:rsidRPr="005D2AF8">
              <w:rPr>
                <w:rFonts w:ascii="Times New Roman" w:hAnsi="Times New Roman" w:cs="Times New Roman"/>
                <w:iCs/>
                <w:color w:val="000000" w:themeColor="text1"/>
                <w:sz w:val="20"/>
                <w:szCs w:val="20"/>
              </w:rPr>
              <w:t>ОПК-8: Способен руководить работой по подготовке, переподготовке, повышению квалификации и воспитанию кадров, заключать трудовые договоры и дополнительные соглашения к ним</w:t>
            </w:r>
          </w:p>
        </w:tc>
        <w:tc>
          <w:tcPr>
            <w:tcW w:w="5381" w:type="dxa"/>
          </w:tcPr>
          <w:p w14:paraId="45DA68F8" w14:textId="77777777" w:rsidR="005D2AF8" w:rsidRPr="005D2AF8" w:rsidRDefault="005D2AF8" w:rsidP="005D2AF8">
            <w:pPr>
              <w:autoSpaceDE w:val="0"/>
              <w:autoSpaceDN w:val="0"/>
              <w:adjustRightInd w:val="0"/>
              <w:spacing w:line="240" w:lineRule="auto"/>
              <w:rPr>
                <w:rFonts w:ascii="Times New Roman" w:hAnsi="Times New Roman" w:cs="Times New Roman"/>
                <w:iCs/>
                <w:color w:val="000000" w:themeColor="text1"/>
                <w:sz w:val="20"/>
                <w:szCs w:val="20"/>
              </w:rPr>
            </w:pPr>
            <w:r w:rsidRPr="005D2AF8">
              <w:rPr>
                <w:rFonts w:ascii="Times New Roman" w:hAnsi="Times New Roman" w:cs="Times New Roman"/>
                <w:iCs/>
                <w:color w:val="000000" w:themeColor="text1"/>
                <w:sz w:val="20"/>
                <w:szCs w:val="20"/>
              </w:rPr>
              <w:t>ОПК-8.1: Организует и координирует работу по обучению и развитию кадров</w:t>
            </w:r>
          </w:p>
          <w:p w14:paraId="66F9C63C" w14:textId="77777777" w:rsidR="005D2AF8" w:rsidRPr="005D2AF8" w:rsidRDefault="005D2AF8" w:rsidP="005D2AF8">
            <w:pPr>
              <w:autoSpaceDE w:val="0"/>
              <w:autoSpaceDN w:val="0"/>
              <w:adjustRightInd w:val="0"/>
              <w:spacing w:line="240" w:lineRule="auto"/>
              <w:rPr>
                <w:rFonts w:ascii="Times New Roman" w:hAnsi="Times New Roman" w:cs="Times New Roman"/>
                <w:iCs/>
                <w:color w:val="000000" w:themeColor="text1"/>
                <w:sz w:val="20"/>
                <w:szCs w:val="20"/>
              </w:rPr>
            </w:pPr>
            <w:r w:rsidRPr="005D2AF8">
              <w:rPr>
                <w:rFonts w:ascii="Times New Roman" w:hAnsi="Times New Roman" w:cs="Times New Roman"/>
                <w:iCs/>
                <w:color w:val="000000" w:themeColor="text1"/>
                <w:sz w:val="20"/>
                <w:szCs w:val="20"/>
              </w:rPr>
              <w:t>ОПК-8.2: Составляет трудовые договоры и дополнительные соглашения к ним</w:t>
            </w:r>
          </w:p>
        </w:tc>
      </w:tr>
      <w:tr w:rsidR="005D2AF8" w:rsidRPr="009B4FAE" w14:paraId="71776860" w14:textId="77777777" w:rsidTr="007B22E5">
        <w:trPr>
          <w:trHeight w:val="1619"/>
        </w:trPr>
        <w:tc>
          <w:tcPr>
            <w:tcW w:w="4990" w:type="dxa"/>
          </w:tcPr>
          <w:p w14:paraId="30EEAED6" w14:textId="77777777" w:rsidR="005D2AF8" w:rsidRPr="005D2AF8" w:rsidRDefault="005D2AF8" w:rsidP="008D6784">
            <w:pPr>
              <w:autoSpaceDE w:val="0"/>
              <w:autoSpaceDN w:val="0"/>
              <w:adjustRightInd w:val="0"/>
              <w:spacing w:line="240" w:lineRule="auto"/>
              <w:rPr>
                <w:rFonts w:ascii="Times New Roman" w:hAnsi="Times New Roman" w:cs="Times New Roman"/>
                <w:iCs/>
                <w:color w:val="000000" w:themeColor="text1"/>
                <w:sz w:val="20"/>
                <w:szCs w:val="20"/>
              </w:rPr>
            </w:pPr>
            <w:r w:rsidRPr="005D2AF8">
              <w:rPr>
                <w:rFonts w:ascii="Times New Roman" w:hAnsi="Times New Roman" w:cs="Times New Roman"/>
                <w:iCs/>
                <w:color w:val="000000" w:themeColor="text1"/>
                <w:sz w:val="20"/>
                <w:szCs w:val="20"/>
              </w:rPr>
              <w:t>ОПК-9: Способен контролировать правильность применения системы оплаты труда и материального, и нематериального стимулирования работников</w:t>
            </w:r>
          </w:p>
        </w:tc>
        <w:tc>
          <w:tcPr>
            <w:tcW w:w="5381" w:type="dxa"/>
          </w:tcPr>
          <w:p w14:paraId="4FB61FDB" w14:textId="77777777" w:rsidR="005D2AF8" w:rsidRPr="005D2AF8" w:rsidRDefault="005D2AF8" w:rsidP="005D2AF8">
            <w:pPr>
              <w:autoSpaceDE w:val="0"/>
              <w:autoSpaceDN w:val="0"/>
              <w:adjustRightInd w:val="0"/>
              <w:spacing w:line="240" w:lineRule="auto"/>
              <w:rPr>
                <w:rFonts w:ascii="Times New Roman" w:hAnsi="Times New Roman" w:cs="Times New Roman"/>
                <w:iCs/>
                <w:color w:val="000000" w:themeColor="text1"/>
                <w:sz w:val="20"/>
                <w:szCs w:val="20"/>
              </w:rPr>
            </w:pPr>
            <w:r w:rsidRPr="005D2AF8">
              <w:rPr>
                <w:rFonts w:ascii="Times New Roman" w:hAnsi="Times New Roman" w:cs="Times New Roman"/>
                <w:iCs/>
                <w:color w:val="000000" w:themeColor="text1"/>
                <w:sz w:val="20"/>
                <w:szCs w:val="20"/>
              </w:rPr>
              <w:t>ОПК-9.1: Определяет правильность применения оплаты труда работников</w:t>
            </w:r>
          </w:p>
          <w:p w14:paraId="18F105C7" w14:textId="77777777" w:rsidR="005D2AF8" w:rsidRPr="005D2AF8" w:rsidRDefault="005D2AF8" w:rsidP="005D2AF8">
            <w:pPr>
              <w:autoSpaceDE w:val="0"/>
              <w:autoSpaceDN w:val="0"/>
              <w:adjustRightInd w:val="0"/>
              <w:spacing w:line="240" w:lineRule="auto"/>
              <w:rPr>
                <w:rFonts w:ascii="Times New Roman" w:hAnsi="Times New Roman" w:cs="Times New Roman"/>
                <w:iCs/>
                <w:color w:val="000000" w:themeColor="text1"/>
                <w:sz w:val="20"/>
                <w:szCs w:val="20"/>
              </w:rPr>
            </w:pPr>
            <w:r w:rsidRPr="005D2AF8">
              <w:rPr>
                <w:rFonts w:ascii="Times New Roman" w:hAnsi="Times New Roman" w:cs="Times New Roman"/>
                <w:iCs/>
                <w:color w:val="000000" w:themeColor="text1"/>
                <w:sz w:val="20"/>
                <w:szCs w:val="20"/>
              </w:rPr>
              <w:t>ОПК-9.2: Применяет методы материального и нематериального стимулирования для повышения эффективности работы персонала</w:t>
            </w:r>
          </w:p>
        </w:tc>
      </w:tr>
      <w:tr w:rsidR="005D2AF8" w:rsidRPr="009B4FAE" w14:paraId="7DB78622" w14:textId="77777777" w:rsidTr="005D2AF8">
        <w:trPr>
          <w:trHeight w:val="1335"/>
        </w:trPr>
        <w:tc>
          <w:tcPr>
            <w:tcW w:w="4990" w:type="dxa"/>
          </w:tcPr>
          <w:p w14:paraId="0CEC16DA" w14:textId="77777777" w:rsidR="005D2AF8" w:rsidRPr="005D2AF8" w:rsidRDefault="005D2AF8" w:rsidP="008D6784">
            <w:pPr>
              <w:autoSpaceDE w:val="0"/>
              <w:autoSpaceDN w:val="0"/>
              <w:adjustRightInd w:val="0"/>
              <w:spacing w:line="240" w:lineRule="auto"/>
              <w:rPr>
                <w:rFonts w:ascii="Times New Roman" w:hAnsi="Times New Roman" w:cs="Times New Roman"/>
                <w:iCs/>
                <w:color w:val="000000" w:themeColor="text1"/>
                <w:sz w:val="20"/>
                <w:szCs w:val="20"/>
              </w:rPr>
            </w:pPr>
            <w:r w:rsidRPr="005D2AF8">
              <w:rPr>
                <w:rFonts w:ascii="Times New Roman" w:hAnsi="Times New Roman" w:cs="Times New Roman"/>
                <w:iCs/>
                <w:color w:val="000000" w:themeColor="text1"/>
                <w:sz w:val="20"/>
                <w:szCs w:val="20"/>
              </w:rPr>
              <w:t>ОПК-10: Способен формулировать и решать научно-технические задачи в области своей профессиональной деятельности</w:t>
            </w:r>
          </w:p>
        </w:tc>
        <w:tc>
          <w:tcPr>
            <w:tcW w:w="5381" w:type="dxa"/>
          </w:tcPr>
          <w:p w14:paraId="583552EE" w14:textId="4530EA3A" w:rsidR="005D2AF8" w:rsidRPr="005D2AF8" w:rsidRDefault="005D2AF8" w:rsidP="005D2AF8">
            <w:pPr>
              <w:autoSpaceDE w:val="0"/>
              <w:autoSpaceDN w:val="0"/>
              <w:adjustRightInd w:val="0"/>
              <w:spacing w:line="240" w:lineRule="auto"/>
              <w:rPr>
                <w:rFonts w:ascii="Times New Roman" w:hAnsi="Times New Roman" w:cs="Times New Roman"/>
                <w:iCs/>
                <w:color w:val="000000" w:themeColor="text1"/>
                <w:sz w:val="20"/>
                <w:szCs w:val="20"/>
              </w:rPr>
            </w:pPr>
            <w:r w:rsidRPr="005D2AF8">
              <w:rPr>
                <w:rFonts w:ascii="Times New Roman" w:hAnsi="Times New Roman" w:cs="Times New Roman"/>
                <w:iCs/>
                <w:color w:val="000000" w:themeColor="text1"/>
                <w:sz w:val="20"/>
                <w:szCs w:val="20"/>
              </w:rPr>
              <w:t xml:space="preserve">ОПК-10.1: </w:t>
            </w:r>
            <w:r w:rsidR="00906CCB" w:rsidRPr="00906CCB">
              <w:rPr>
                <w:rFonts w:ascii="Times New Roman" w:hAnsi="Times New Roman" w:cs="Times New Roman"/>
                <w:color w:val="000000"/>
                <w:sz w:val="20"/>
                <w:szCs w:val="20"/>
              </w:rPr>
              <w:t>Осуществляет отбор и анализ научно-технической информации, предлагает эффективные решения инженерных задач</w:t>
            </w:r>
          </w:p>
          <w:p w14:paraId="10BB54F9" w14:textId="77777777" w:rsidR="005D2AF8" w:rsidRPr="005D2AF8" w:rsidRDefault="005D2AF8" w:rsidP="005D2AF8">
            <w:pPr>
              <w:autoSpaceDE w:val="0"/>
              <w:autoSpaceDN w:val="0"/>
              <w:adjustRightInd w:val="0"/>
              <w:spacing w:line="240" w:lineRule="auto"/>
              <w:rPr>
                <w:rFonts w:ascii="Times New Roman" w:hAnsi="Times New Roman" w:cs="Times New Roman"/>
                <w:iCs/>
                <w:color w:val="000000" w:themeColor="text1"/>
                <w:sz w:val="20"/>
                <w:szCs w:val="20"/>
              </w:rPr>
            </w:pPr>
            <w:r w:rsidRPr="005D2AF8">
              <w:rPr>
                <w:rFonts w:ascii="Times New Roman" w:hAnsi="Times New Roman" w:cs="Times New Roman"/>
                <w:iCs/>
                <w:color w:val="000000" w:themeColor="text1"/>
                <w:sz w:val="20"/>
                <w:szCs w:val="20"/>
              </w:rPr>
              <w:t>ОПК-10.2: Проводит самостоятельные научные исследования, в том числе поиск, отбор и анализ информации</w:t>
            </w:r>
          </w:p>
        </w:tc>
      </w:tr>
      <w:tr w:rsidR="005D2AF8" w:rsidRPr="009B4FAE" w14:paraId="27AC299E" w14:textId="77777777" w:rsidTr="005D2AF8">
        <w:trPr>
          <w:trHeight w:val="1380"/>
        </w:trPr>
        <w:tc>
          <w:tcPr>
            <w:tcW w:w="4990" w:type="dxa"/>
          </w:tcPr>
          <w:p w14:paraId="04A1B09B" w14:textId="77777777" w:rsidR="005D2AF8" w:rsidRPr="005D2AF8" w:rsidRDefault="005D2AF8" w:rsidP="008D6784">
            <w:pPr>
              <w:autoSpaceDE w:val="0"/>
              <w:autoSpaceDN w:val="0"/>
              <w:adjustRightInd w:val="0"/>
              <w:spacing w:line="240" w:lineRule="auto"/>
              <w:rPr>
                <w:rFonts w:ascii="Times New Roman" w:hAnsi="Times New Roman" w:cs="Times New Roman"/>
                <w:iCs/>
                <w:color w:val="000000" w:themeColor="text1"/>
                <w:sz w:val="20"/>
                <w:szCs w:val="20"/>
              </w:rPr>
            </w:pPr>
            <w:r w:rsidRPr="005D2AF8">
              <w:rPr>
                <w:rFonts w:ascii="Times New Roman" w:hAnsi="Times New Roman" w:cs="Times New Roman"/>
                <w:iCs/>
                <w:color w:val="000000" w:themeColor="text1"/>
                <w:sz w:val="20"/>
                <w:szCs w:val="20"/>
              </w:rPr>
              <w:t>ПК-1: Способен организовывать и выполнять инженерные изыскания транспортных путей и сооружений, включая геодезические, гидрометрические и инженерно-геологические работы</w:t>
            </w:r>
          </w:p>
        </w:tc>
        <w:tc>
          <w:tcPr>
            <w:tcW w:w="5381" w:type="dxa"/>
          </w:tcPr>
          <w:p w14:paraId="4A00CD4D" w14:textId="77777777" w:rsidR="005D2AF8" w:rsidRPr="005D2AF8" w:rsidRDefault="005D2AF8" w:rsidP="005D2AF8">
            <w:pPr>
              <w:autoSpaceDE w:val="0"/>
              <w:autoSpaceDN w:val="0"/>
              <w:adjustRightInd w:val="0"/>
              <w:spacing w:line="240" w:lineRule="auto"/>
              <w:rPr>
                <w:rFonts w:ascii="Times New Roman" w:hAnsi="Times New Roman" w:cs="Times New Roman"/>
                <w:iCs/>
                <w:color w:val="000000" w:themeColor="text1"/>
                <w:sz w:val="20"/>
                <w:szCs w:val="20"/>
              </w:rPr>
            </w:pPr>
            <w:r w:rsidRPr="005D2AF8">
              <w:rPr>
                <w:rFonts w:ascii="Times New Roman" w:hAnsi="Times New Roman" w:cs="Times New Roman"/>
                <w:iCs/>
                <w:color w:val="000000" w:themeColor="text1"/>
                <w:sz w:val="20"/>
                <w:szCs w:val="20"/>
              </w:rPr>
              <w:t>ПК-1.1: Проводит работы по инженерно-геодезическим изысканиям транспортных путей и искусственных сооружений</w:t>
            </w:r>
          </w:p>
          <w:p w14:paraId="1BD0D625" w14:textId="77777777" w:rsidR="005D2AF8" w:rsidRPr="005D2AF8" w:rsidRDefault="005D2AF8" w:rsidP="005D2AF8">
            <w:pPr>
              <w:autoSpaceDE w:val="0"/>
              <w:autoSpaceDN w:val="0"/>
              <w:adjustRightInd w:val="0"/>
              <w:spacing w:line="240" w:lineRule="auto"/>
              <w:rPr>
                <w:rFonts w:ascii="Times New Roman" w:hAnsi="Times New Roman" w:cs="Times New Roman"/>
                <w:iCs/>
                <w:color w:val="000000" w:themeColor="text1"/>
                <w:sz w:val="20"/>
                <w:szCs w:val="20"/>
              </w:rPr>
            </w:pPr>
            <w:r w:rsidRPr="005D2AF8">
              <w:rPr>
                <w:rFonts w:ascii="Times New Roman" w:hAnsi="Times New Roman" w:cs="Times New Roman"/>
                <w:iCs/>
                <w:color w:val="000000" w:themeColor="text1"/>
                <w:sz w:val="20"/>
                <w:szCs w:val="20"/>
              </w:rPr>
              <w:t>ПК-1.2: Оценивает инженерно-геологические условия строительства, выбирает мероприятия, направленные на предупреждение опасных инженерно-геологических процессов (явлений), а также защиту от их последствий</w:t>
            </w:r>
          </w:p>
          <w:p w14:paraId="35B414BF" w14:textId="77777777" w:rsidR="005D2AF8" w:rsidRPr="005D2AF8" w:rsidRDefault="005D2AF8" w:rsidP="005D2AF8">
            <w:pPr>
              <w:autoSpaceDE w:val="0"/>
              <w:autoSpaceDN w:val="0"/>
              <w:adjustRightInd w:val="0"/>
              <w:spacing w:line="240" w:lineRule="auto"/>
              <w:rPr>
                <w:rFonts w:ascii="Times New Roman" w:hAnsi="Times New Roman" w:cs="Times New Roman"/>
                <w:iCs/>
                <w:color w:val="000000" w:themeColor="text1"/>
                <w:sz w:val="20"/>
                <w:szCs w:val="20"/>
              </w:rPr>
            </w:pPr>
            <w:r w:rsidRPr="005D2AF8">
              <w:rPr>
                <w:rFonts w:ascii="Times New Roman" w:hAnsi="Times New Roman" w:cs="Times New Roman"/>
                <w:iCs/>
                <w:color w:val="000000" w:themeColor="text1"/>
                <w:sz w:val="20"/>
                <w:szCs w:val="20"/>
              </w:rPr>
              <w:t>ПК-1.3: Производит гидрометрический расчет для объектов транспортной инфраструктуры</w:t>
            </w:r>
          </w:p>
          <w:p w14:paraId="588CABEB" w14:textId="77777777" w:rsidR="005D2AF8" w:rsidRPr="005D2AF8" w:rsidRDefault="005D2AF8" w:rsidP="005D2AF8">
            <w:pPr>
              <w:autoSpaceDE w:val="0"/>
              <w:autoSpaceDN w:val="0"/>
              <w:adjustRightInd w:val="0"/>
              <w:spacing w:line="240" w:lineRule="auto"/>
              <w:rPr>
                <w:rFonts w:ascii="Times New Roman" w:hAnsi="Times New Roman" w:cs="Times New Roman"/>
                <w:iCs/>
                <w:color w:val="000000" w:themeColor="text1"/>
                <w:sz w:val="20"/>
                <w:szCs w:val="20"/>
              </w:rPr>
            </w:pPr>
            <w:r w:rsidRPr="005D2AF8">
              <w:rPr>
                <w:rFonts w:ascii="Times New Roman" w:hAnsi="Times New Roman" w:cs="Times New Roman"/>
                <w:iCs/>
                <w:color w:val="000000" w:themeColor="text1"/>
                <w:sz w:val="20"/>
                <w:szCs w:val="20"/>
              </w:rPr>
              <w:t>ПК-1.4: Выполняет проектно-изыскательские работы при проектировании железнодорожного пути, мостов и транспортных тоннелей</w:t>
            </w:r>
          </w:p>
        </w:tc>
      </w:tr>
      <w:tr w:rsidR="005D2AF8" w:rsidRPr="009B4FAE" w14:paraId="22B93F3B" w14:textId="77777777" w:rsidTr="005D2AF8">
        <w:trPr>
          <w:trHeight w:val="1110"/>
        </w:trPr>
        <w:tc>
          <w:tcPr>
            <w:tcW w:w="4990" w:type="dxa"/>
          </w:tcPr>
          <w:p w14:paraId="12C564AC" w14:textId="42E1630E" w:rsidR="005D2AF8" w:rsidRPr="00F62BFA" w:rsidRDefault="005D2AF8" w:rsidP="008D6784">
            <w:pPr>
              <w:autoSpaceDE w:val="0"/>
              <w:autoSpaceDN w:val="0"/>
              <w:adjustRightInd w:val="0"/>
              <w:spacing w:line="240" w:lineRule="auto"/>
              <w:rPr>
                <w:rFonts w:ascii="Times New Roman" w:hAnsi="Times New Roman" w:cs="Times New Roman"/>
                <w:iCs/>
                <w:color w:val="000000" w:themeColor="text1"/>
                <w:sz w:val="20"/>
                <w:szCs w:val="20"/>
              </w:rPr>
            </w:pPr>
            <w:r w:rsidRPr="005D2AF8">
              <w:rPr>
                <w:rFonts w:ascii="Times New Roman" w:hAnsi="Times New Roman" w:cs="Times New Roman"/>
                <w:iCs/>
                <w:color w:val="000000" w:themeColor="text1"/>
                <w:sz w:val="20"/>
                <w:szCs w:val="20"/>
              </w:rPr>
              <w:t xml:space="preserve">ПК-2: </w:t>
            </w:r>
            <w:r w:rsidR="001C41CC" w:rsidRPr="001C41CC">
              <w:rPr>
                <w:rFonts w:ascii="Times New Roman" w:hAnsi="Times New Roman" w:cs="Times New Roman"/>
                <w:iCs/>
                <w:color w:val="000000" w:themeColor="text1"/>
                <w:sz w:val="20"/>
                <w:szCs w:val="20"/>
              </w:rPr>
              <w:t>Способен производить анализ, проектирование и расчет элементов железнодорожного пути и земляного полотна</w:t>
            </w:r>
          </w:p>
        </w:tc>
        <w:tc>
          <w:tcPr>
            <w:tcW w:w="5381" w:type="dxa"/>
          </w:tcPr>
          <w:p w14:paraId="39B3DEE5" w14:textId="7F2D7D79" w:rsidR="005D2AF8" w:rsidRPr="00F62BFA" w:rsidRDefault="005D2AF8" w:rsidP="005D2AF8">
            <w:pPr>
              <w:autoSpaceDE w:val="0"/>
              <w:autoSpaceDN w:val="0"/>
              <w:adjustRightInd w:val="0"/>
              <w:spacing w:line="240" w:lineRule="auto"/>
              <w:rPr>
                <w:rFonts w:ascii="Times New Roman" w:hAnsi="Times New Roman" w:cs="Times New Roman"/>
                <w:iCs/>
                <w:color w:val="000000" w:themeColor="text1"/>
                <w:sz w:val="20"/>
                <w:szCs w:val="20"/>
              </w:rPr>
            </w:pPr>
            <w:r w:rsidRPr="005D2AF8">
              <w:rPr>
                <w:rFonts w:ascii="Times New Roman" w:hAnsi="Times New Roman" w:cs="Times New Roman"/>
                <w:iCs/>
                <w:color w:val="000000" w:themeColor="text1"/>
                <w:sz w:val="20"/>
                <w:szCs w:val="20"/>
              </w:rPr>
              <w:t>ПК-2.1</w:t>
            </w:r>
            <w:proofErr w:type="gramStart"/>
            <w:r w:rsidRPr="005D2AF8">
              <w:rPr>
                <w:rFonts w:ascii="Times New Roman" w:hAnsi="Times New Roman" w:cs="Times New Roman"/>
                <w:iCs/>
                <w:color w:val="000000" w:themeColor="text1"/>
                <w:sz w:val="20"/>
                <w:szCs w:val="20"/>
              </w:rPr>
              <w:t>: Выполняет</w:t>
            </w:r>
            <w:proofErr w:type="gramEnd"/>
            <w:r w:rsidRPr="005D2AF8">
              <w:rPr>
                <w:rFonts w:ascii="Times New Roman" w:hAnsi="Times New Roman" w:cs="Times New Roman"/>
                <w:iCs/>
                <w:color w:val="000000" w:themeColor="text1"/>
                <w:sz w:val="20"/>
                <w:szCs w:val="20"/>
              </w:rPr>
              <w:t xml:space="preserve"> анализ, проектирование и расчет элементов железнодорожного пути в соответствии с требованиями нормативно-технической документаци</w:t>
            </w:r>
            <w:r w:rsidR="00F62BFA">
              <w:rPr>
                <w:rFonts w:ascii="Times New Roman" w:hAnsi="Times New Roman" w:cs="Times New Roman"/>
                <w:iCs/>
                <w:color w:val="000000" w:themeColor="text1"/>
                <w:sz w:val="20"/>
                <w:szCs w:val="20"/>
              </w:rPr>
              <w:t>и</w:t>
            </w:r>
          </w:p>
          <w:p w14:paraId="447ACAD0" w14:textId="77777777" w:rsidR="005D2AF8" w:rsidRPr="005D2AF8" w:rsidRDefault="005D2AF8" w:rsidP="005D2AF8">
            <w:pPr>
              <w:autoSpaceDE w:val="0"/>
              <w:autoSpaceDN w:val="0"/>
              <w:adjustRightInd w:val="0"/>
              <w:spacing w:line="240" w:lineRule="auto"/>
              <w:rPr>
                <w:rFonts w:ascii="Times New Roman" w:hAnsi="Times New Roman" w:cs="Times New Roman"/>
                <w:iCs/>
                <w:color w:val="000000" w:themeColor="text1"/>
                <w:sz w:val="20"/>
                <w:szCs w:val="20"/>
              </w:rPr>
            </w:pPr>
            <w:r w:rsidRPr="005D2AF8">
              <w:rPr>
                <w:rFonts w:ascii="Times New Roman" w:hAnsi="Times New Roman" w:cs="Times New Roman"/>
                <w:iCs/>
                <w:color w:val="000000" w:themeColor="text1"/>
                <w:sz w:val="20"/>
                <w:szCs w:val="20"/>
              </w:rPr>
              <w:t>ПК-2.2</w:t>
            </w:r>
            <w:proofErr w:type="gramStart"/>
            <w:r w:rsidRPr="005D2AF8">
              <w:rPr>
                <w:rFonts w:ascii="Times New Roman" w:hAnsi="Times New Roman" w:cs="Times New Roman"/>
                <w:iCs/>
                <w:color w:val="000000" w:themeColor="text1"/>
                <w:sz w:val="20"/>
                <w:szCs w:val="20"/>
              </w:rPr>
              <w:t>: Осуществляет</w:t>
            </w:r>
            <w:proofErr w:type="gramEnd"/>
            <w:r w:rsidRPr="005D2AF8">
              <w:rPr>
                <w:rFonts w:ascii="Times New Roman" w:hAnsi="Times New Roman" w:cs="Times New Roman"/>
                <w:iCs/>
                <w:color w:val="000000" w:themeColor="text1"/>
                <w:sz w:val="20"/>
                <w:szCs w:val="20"/>
              </w:rPr>
              <w:t xml:space="preserve"> работы по проектированию и расчету земляного полотна с учетом воздействия нагрузки от подвижного состава и влияния природно-климатических факторов</w:t>
            </w:r>
          </w:p>
          <w:p w14:paraId="35C35C50" w14:textId="77777777" w:rsidR="005D2AF8" w:rsidRPr="005D2AF8" w:rsidRDefault="005D2AF8" w:rsidP="005D2AF8">
            <w:pPr>
              <w:autoSpaceDE w:val="0"/>
              <w:autoSpaceDN w:val="0"/>
              <w:adjustRightInd w:val="0"/>
              <w:spacing w:line="240" w:lineRule="auto"/>
              <w:rPr>
                <w:rFonts w:ascii="Times New Roman" w:hAnsi="Times New Roman" w:cs="Times New Roman"/>
                <w:iCs/>
                <w:color w:val="000000" w:themeColor="text1"/>
                <w:sz w:val="20"/>
                <w:szCs w:val="20"/>
              </w:rPr>
            </w:pPr>
            <w:r w:rsidRPr="005D2AF8">
              <w:rPr>
                <w:rFonts w:ascii="Times New Roman" w:hAnsi="Times New Roman" w:cs="Times New Roman"/>
                <w:iCs/>
                <w:color w:val="000000" w:themeColor="text1"/>
                <w:sz w:val="20"/>
                <w:szCs w:val="20"/>
              </w:rPr>
              <w:t>ПК-2.3: Применяет современное программное обеспечение для расчета и моделирования работы элементов железнодорожного пути и земляного полотна</w:t>
            </w:r>
          </w:p>
        </w:tc>
      </w:tr>
      <w:tr w:rsidR="005D2AF8" w:rsidRPr="009B4FAE" w14:paraId="3715A535" w14:textId="77777777" w:rsidTr="005D2AF8">
        <w:trPr>
          <w:trHeight w:val="1580"/>
        </w:trPr>
        <w:tc>
          <w:tcPr>
            <w:tcW w:w="4990" w:type="dxa"/>
          </w:tcPr>
          <w:p w14:paraId="37BB8FED" w14:textId="0871AA8C" w:rsidR="005D2AF8" w:rsidRPr="005D2AF8" w:rsidRDefault="005D2AF8" w:rsidP="008D6784">
            <w:pPr>
              <w:autoSpaceDE w:val="0"/>
              <w:autoSpaceDN w:val="0"/>
              <w:adjustRightInd w:val="0"/>
              <w:spacing w:line="240" w:lineRule="auto"/>
              <w:rPr>
                <w:rFonts w:ascii="Times New Roman" w:hAnsi="Times New Roman" w:cs="Times New Roman"/>
                <w:iCs/>
                <w:color w:val="000000" w:themeColor="text1"/>
                <w:sz w:val="20"/>
                <w:szCs w:val="20"/>
              </w:rPr>
            </w:pPr>
            <w:r w:rsidRPr="005D2AF8">
              <w:rPr>
                <w:rFonts w:ascii="Times New Roman" w:hAnsi="Times New Roman" w:cs="Times New Roman"/>
                <w:iCs/>
                <w:color w:val="000000" w:themeColor="text1"/>
                <w:sz w:val="20"/>
                <w:szCs w:val="20"/>
              </w:rPr>
              <w:lastRenderedPageBreak/>
              <w:t xml:space="preserve">ПК-3: </w:t>
            </w:r>
            <w:r w:rsidR="001C41CC" w:rsidRPr="001C41CC">
              <w:rPr>
                <w:rFonts w:ascii="Times New Roman" w:hAnsi="Times New Roman" w:cs="Times New Roman"/>
                <w:iCs/>
                <w:color w:val="000000" w:themeColor="text1"/>
                <w:sz w:val="20"/>
                <w:szCs w:val="20"/>
              </w:rPr>
              <w:t>Способен выполнять работы по организационно-технологическому проектированию объектов транспортной инфраструктуры</w:t>
            </w:r>
          </w:p>
        </w:tc>
        <w:tc>
          <w:tcPr>
            <w:tcW w:w="5381" w:type="dxa"/>
          </w:tcPr>
          <w:p w14:paraId="318D5A9B" w14:textId="77777777" w:rsidR="005D2AF8" w:rsidRPr="005D2AF8" w:rsidRDefault="005D2AF8" w:rsidP="005D2AF8">
            <w:pPr>
              <w:autoSpaceDE w:val="0"/>
              <w:autoSpaceDN w:val="0"/>
              <w:adjustRightInd w:val="0"/>
              <w:spacing w:line="240" w:lineRule="auto"/>
              <w:rPr>
                <w:rFonts w:ascii="Times New Roman" w:hAnsi="Times New Roman" w:cs="Times New Roman"/>
                <w:iCs/>
                <w:color w:val="000000" w:themeColor="text1"/>
                <w:sz w:val="20"/>
                <w:szCs w:val="20"/>
              </w:rPr>
            </w:pPr>
            <w:r w:rsidRPr="005D2AF8">
              <w:rPr>
                <w:rFonts w:ascii="Times New Roman" w:hAnsi="Times New Roman" w:cs="Times New Roman"/>
                <w:iCs/>
                <w:color w:val="000000" w:themeColor="text1"/>
                <w:sz w:val="20"/>
                <w:szCs w:val="20"/>
              </w:rPr>
              <w:t>ПК-3.1</w:t>
            </w:r>
            <w:proofErr w:type="gramStart"/>
            <w:r w:rsidRPr="005D2AF8">
              <w:rPr>
                <w:rFonts w:ascii="Times New Roman" w:hAnsi="Times New Roman" w:cs="Times New Roman"/>
                <w:iCs/>
                <w:color w:val="000000" w:themeColor="text1"/>
                <w:sz w:val="20"/>
                <w:szCs w:val="20"/>
              </w:rPr>
              <w:t>: Осуществляет</w:t>
            </w:r>
            <w:proofErr w:type="gramEnd"/>
            <w:r w:rsidRPr="005D2AF8">
              <w:rPr>
                <w:rFonts w:ascii="Times New Roman" w:hAnsi="Times New Roman" w:cs="Times New Roman"/>
                <w:iCs/>
                <w:color w:val="000000" w:themeColor="text1"/>
                <w:sz w:val="20"/>
                <w:szCs w:val="20"/>
              </w:rPr>
              <w:t xml:space="preserve"> выбор технологического оборудования для выполнения технологического процесса</w:t>
            </w:r>
          </w:p>
          <w:p w14:paraId="16D9A82E" w14:textId="77777777" w:rsidR="005D2AF8" w:rsidRPr="005D2AF8" w:rsidRDefault="005D2AF8" w:rsidP="005D2AF8">
            <w:pPr>
              <w:autoSpaceDE w:val="0"/>
              <w:autoSpaceDN w:val="0"/>
              <w:adjustRightInd w:val="0"/>
              <w:spacing w:line="240" w:lineRule="auto"/>
              <w:rPr>
                <w:rFonts w:ascii="Times New Roman" w:hAnsi="Times New Roman" w:cs="Times New Roman"/>
                <w:iCs/>
                <w:color w:val="000000" w:themeColor="text1"/>
                <w:sz w:val="20"/>
                <w:szCs w:val="20"/>
              </w:rPr>
            </w:pPr>
            <w:r w:rsidRPr="005D2AF8">
              <w:rPr>
                <w:rFonts w:ascii="Times New Roman" w:hAnsi="Times New Roman" w:cs="Times New Roman"/>
                <w:iCs/>
                <w:color w:val="000000" w:themeColor="text1"/>
                <w:sz w:val="20"/>
                <w:szCs w:val="20"/>
              </w:rPr>
              <w:t>ПК-3.2: Определяет потребность строительного производства в материально-технических и трудовых ресурсах</w:t>
            </w:r>
          </w:p>
        </w:tc>
      </w:tr>
      <w:tr w:rsidR="005D2AF8" w:rsidRPr="009B4FAE" w14:paraId="54CC36F9" w14:textId="77777777" w:rsidTr="005D2AF8">
        <w:trPr>
          <w:trHeight w:val="1185"/>
        </w:trPr>
        <w:tc>
          <w:tcPr>
            <w:tcW w:w="4990" w:type="dxa"/>
          </w:tcPr>
          <w:p w14:paraId="546FBA72" w14:textId="77777777" w:rsidR="005D2AF8" w:rsidRPr="005D2AF8" w:rsidRDefault="005D2AF8" w:rsidP="008D6784">
            <w:pPr>
              <w:autoSpaceDE w:val="0"/>
              <w:autoSpaceDN w:val="0"/>
              <w:adjustRightInd w:val="0"/>
              <w:spacing w:line="240" w:lineRule="auto"/>
              <w:rPr>
                <w:rFonts w:ascii="Times New Roman" w:hAnsi="Times New Roman" w:cs="Times New Roman"/>
                <w:iCs/>
                <w:color w:val="000000" w:themeColor="text1"/>
                <w:sz w:val="20"/>
                <w:szCs w:val="20"/>
              </w:rPr>
            </w:pPr>
            <w:r w:rsidRPr="005D2AF8">
              <w:rPr>
                <w:rFonts w:ascii="Times New Roman" w:hAnsi="Times New Roman" w:cs="Times New Roman"/>
                <w:iCs/>
                <w:color w:val="000000" w:themeColor="text1"/>
                <w:sz w:val="20"/>
                <w:szCs w:val="20"/>
              </w:rPr>
              <w:t>ПК-4: Способен организовывать и проводить ремонтные работы железнодорожного пути и содержание искусственных сооружений</w:t>
            </w:r>
          </w:p>
        </w:tc>
        <w:tc>
          <w:tcPr>
            <w:tcW w:w="5381" w:type="dxa"/>
          </w:tcPr>
          <w:p w14:paraId="5D50793C" w14:textId="77777777" w:rsidR="005D2AF8" w:rsidRPr="005D2AF8" w:rsidRDefault="005D2AF8" w:rsidP="005D2AF8">
            <w:pPr>
              <w:autoSpaceDE w:val="0"/>
              <w:autoSpaceDN w:val="0"/>
              <w:adjustRightInd w:val="0"/>
              <w:spacing w:line="240" w:lineRule="auto"/>
              <w:rPr>
                <w:rFonts w:ascii="Times New Roman" w:hAnsi="Times New Roman" w:cs="Times New Roman"/>
                <w:iCs/>
                <w:color w:val="000000" w:themeColor="text1"/>
                <w:sz w:val="20"/>
                <w:szCs w:val="20"/>
              </w:rPr>
            </w:pPr>
            <w:r w:rsidRPr="005D2AF8">
              <w:rPr>
                <w:rFonts w:ascii="Times New Roman" w:hAnsi="Times New Roman" w:cs="Times New Roman"/>
                <w:iCs/>
                <w:color w:val="000000" w:themeColor="text1"/>
                <w:sz w:val="20"/>
                <w:szCs w:val="20"/>
              </w:rPr>
              <w:t>ПК-4.1: Организовывает выполнение работ по строительству нового, реконструкции или капитальному ремонту эксплуатируемого искусственного сооружения в соответствии с принятой в проекте производства работ технологической схемой</w:t>
            </w:r>
          </w:p>
          <w:p w14:paraId="7347DA1F" w14:textId="77777777" w:rsidR="005D2AF8" w:rsidRPr="005D2AF8" w:rsidRDefault="005D2AF8" w:rsidP="005D2AF8">
            <w:pPr>
              <w:autoSpaceDE w:val="0"/>
              <w:autoSpaceDN w:val="0"/>
              <w:adjustRightInd w:val="0"/>
              <w:spacing w:line="240" w:lineRule="auto"/>
              <w:rPr>
                <w:rFonts w:ascii="Times New Roman" w:hAnsi="Times New Roman" w:cs="Times New Roman"/>
                <w:iCs/>
                <w:color w:val="000000" w:themeColor="text1"/>
                <w:sz w:val="20"/>
                <w:szCs w:val="20"/>
              </w:rPr>
            </w:pPr>
            <w:r w:rsidRPr="005D2AF8">
              <w:rPr>
                <w:rFonts w:ascii="Times New Roman" w:hAnsi="Times New Roman" w:cs="Times New Roman"/>
                <w:iCs/>
                <w:color w:val="000000" w:themeColor="text1"/>
                <w:sz w:val="20"/>
                <w:szCs w:val="20"/>
              </w:rPr>
              <w:t>ПК-4.2: Оценивает техническое состояние и остаточный ресурс несущих элементов искусственных сооружений</w:t>
            </w:r>
          </w:p>
          <w:p w14:paraId="2687C39C" w14:textId="77777777" w:rsidR="005D2AF8" w:rsidRPr="005D2AF8" w:rsidRDefault="005D2AF8" w:rsidP="005D2AF8">
            <w:pPr>
              <w:autoSpaceDE w:val="0"/>
              <w:autoSpaceDN w:val="0"/>
              <w:adjustRightInd w:val="0"/>
              <w:spacing w:line="240" w:lineRule="auto"/>
              <w:rPr>
                <w:rFonts w:ascii="Times New Roman" w:hAnsi="Times New Roman" w:cs="Times New Roman"/>
                <w:iCs/>
                <w:color w:val="000000" w:themeColor="text1"/>
                <w:sz w:val="20"/>
                <w:szCs w:val="20"/>
              </w:rPr>
            </w:pPr>
            <w:r w:rsidRPr="005D2AF8">
              <w:rPr>
                <w:rFonts w:ascii="Times New Roman" w:hAnsi="Times New Roman" w:cs="Times New Roman"/>
                <w:iCs/>
                <w:color w:val="000000" w:themeColor="text1"/>
                <w:sz w:val="20"/>
                <w:szCs w:val="20"/>
              </w:rPr>
              <w:t>ПК-4.3: Обосновывает целесообразность назначения необходимого вида ремонтных работ железнодорожного пути</w:t>
            </w:r>
          </w:p>
          <w:p w14:paraId="41680453" w14:textId="77777777" w:rsidR="005D2AF8" w:rsidRPr="005D2AF8" w:rsidRDefault="005D2AF8" w:rsidP="005D2AF8">
            <w:pPr>
              <w:autoSpaceDE w:val="0"/>
              <w:autoSpaceDN w:val="0"/>
              <w:adjustRightInd w:val="0"/>
              <w:spacing w:line="240" w:lineRule="auto"/>
              <w:rPr>
                <w:rFonts w:ascii="Times New Roman" w:hAnsi="Times New Roman" w:cs="Times New Roman"/>
                <w:iCs/>
                <w:color w:val="000000" w:themeColor="text1"/>
                <w:sz w:val="20"/>
                <w:szCs w:val="20"/>
              </w:rPr>
            </w:pPr>
            <w:r w:rsidRPr="005D2AF8">
              <w:rPr>
                <w:rFonts w:ascii="Times New Roman" w:hAnsi="Times New Roman" w:cs="Times New Roman"/>
                <w:iCs/>
                <w:color w:val="000000" w:themeColor="text1"/>
                <w:sz w:val="20"/>
                <w:szCs w:val="20"/>
              </w:rPr>
              <w:t>ПК-4.4: Организовывает проведение комплекса ремонтных работ в соответствии с техническими нормами и процессом производства работ</w:t>
            </w:r>
          </w:p>
          <w:p w14:paraId="4E7AB706" w14:textId="77777777" w:rsidR="005D2AF8" w:rsidRPr="005D2AF8" w:rsidRDefault="005D2AF8" w:rsidP="005D2AF8">
            <w:pPr>
              <w:autoSpaceDE w:val="0"/>
              <w:autoSpaceDN w:val="0"/>
              <w:adjustRightInd w:val="0"/>
              <w:spacing w:line="240" w:lineRule="auto"/>
              <w:rPr>
                <w:rFonts w:ascii="Times New Roman" w:hAnsi="Times New Roman" w:cs="Times New Roman"/>
                <w:iCs/>
                <w:color w:val="000000" w:themeColor="text1"/>
                <w:sz w:val="20"/>
                <w:szCs w:val="20"/>
              </w:rPr>
            </w:pPr>
            <w:r w:rsidRPr="005D2AF8">
              <w:rPr>
                <w:rFonts w:ascii="Times New Roman" w:hAnsi="Times New Roman" w:cs="Times New Roman"/>
                <w:iCs/>
                <w:color w:val="000000" w:themeColor="text1"/>
                <w:sz w:val="20"/>
                <w:szCs w:val="20"/>
              </w:rPr>
              <w:t>ПК-4.5: Оценивает качество производства ремонтных работ и выполняемых технологических операций с целью увеличения срока службы объекта, снижения эксплуатационных затрат и повышения удовлетворенности заказчика</w:t>
            </w:r>
          </w:p>
        </w:tc>
      </w:tr>
      <w:tr w:rsidR="005D2AF8" w:rsidRPr="009B4FAE" w14:paraId="769A27AF" w14:textId="77777777" w:rsidTr="005D2AF8">
        <w:trPr>
          <w:trHeight w:val="1140"/>
        </w:trPr>
        <w:tc>
          <w:tcPr>
            <w:tcW w:w="4990" w:type="dxa"/>
          </w:tcPr>
          <w:p w14:paraId="3965C779" w14:textId="77777777" w:rsidR="005D2AF8" w:rsidRPr="005D2AF8" w:rsidRDefault="005D2AF8" w:rsidP="008D6784">
            <w:pPr>
              <w:autoSpaceDE w:val="0"/>
              <w:autoSpaceDN w:val="0"/>
              <w:adjustRightInd w:val="0"/>
              <w:spacing w:line="240" w:lineRule="auto"/>
              <w:rPr>
                <w:rFonts w:ascii="Times New Roman" w:hAnsi="Times New Roman" w:cs="Times New Roman"/>
                <w:iCs/>
                <w:color w:val="000000" w:themeColor="text1"/>
                <w:sz w:val="20"/>
                <w:szCs w:val="20"/>
              </w:rPr>
            </w:pPr>
            <w:r w:rsidRPr="005D2AF8">
              <w:rPr>
                <w:rFonts w:ascii="Times New Roman" w:hAnsi="Times New Roman" w:cs="Times New Roman"/>
                <w:iCs/>
                <w:color w:val="000000" w:themeColor="text1"/>
                <w:sz w:val="20"/>
                <w:szCs w:val="20"/>
              </w:rPr>
              <w:t>ПК-5: Способен выполнять организацию диагностики и мониторинга верхнего строения пути, земляного полотна и искусственных сооружений</w:t>
            </w:r>
          </w:p>
        </w:tc>
        <w:tc>
          <w:tcPr>
            <w:tcW w:w="5381" w:type="dxa"/>
          </w:tcPr>
          <w:p w14:paraId="10A23EB5" w14:textId="77777777" w:rsidR="005D2AF8" w:rsidRPr="005D2AF8" w:rsidRDefault="005D2AF8" w:rsidP="005D2AF8">
            <w:pPr>
              <w:autoSpaceDE w:val="0"/>
              <w:autoSpaceDN w:val="0"/>
              <w:adjustRightInd w:val="0"/>
              <w:spacing w:line="240" w:lineRule="auto"/>
              <w:rPr>
                <w:rFonts w:ascii="Times New Roman" w:hAnsi="Times New Roman" w:cs="Times New Roman"/>
                <w:iCs/>
                <w:color w:val="000000" w:themeColor="text1"/>
                <w:sz w:val="20"/>
                <w:szCs w:val="20"/>
              </w:rPr>
            </w:pPr>
            <w:r w:rsidRPr="005D2AF8">
              <w:rPr>
                <w:rFonts w:ascii="Times New Roman" w:hAnsi="Times New Roman" w:cs="Times New Roman"/>
                <w:iCs/>
                <w:color w:val="000000" w:themeColor="text1"/>
                <w:sz w:val="20"/>
                <w:szCs w:val="20"/>
              </w:rPr>
              <w:t>ПК-5.1: Применяет методы неразрушающего контроля для определения дефектов в элементах верхнего строения пути и искусственных сооружений</w:t>
            </w:r>
          </w:p>
          <w:p w14:paraId="3B4C5FC0" w14:textId="77777777" w:rsidR="005D2AF8" w:rsidRPr="005D2AF8" w:rsidRDefault="005D2AF8" w:rsidP="005D2AF8">
            <w:pPr>
              <w:autoSpaceDE w:val="0"/>
              <w:autoSpaceDN w:val="0"/>
              <w:adjustRightInd w:val="0"/>
              <w:spacing w:line="240" w:lineRule="auto"/>
              <w:rPr>
                <w:rFonts w:ascii="Times New Roman" w:hAnsi="Times New Roman" w:cs="Times New Roman"/>
                <w:iCs/>
                <w:color w:val="000000" w:themeColor="text1"/>
                <w:sz w:val="20"/>
                <w:szCs w:val="20"/>
              </w:rPr>
            </w:pPr>
            <w:r w:rsidRPr="005D2AF8">
              <w:rPr>
                <w:rFonts w:ascii="Times New Roman" w:hAnsi="Times New Roman" w:cs="Times New Roman"/>
                <w:iCs/>
                <w:color w:val="000000" w:themeColor="text1"/>
                <w:sz w:val="20"/>
                <w:szCs w:val="20"/>
              </w:rPr>
              <w:t>ПК-5.2: Организует диагностику и мониторинг верхнего строения пути, земляного полотна и искусственных сооружений с целью оценки технического состояния и остаточного ресурса</w:t>
            </w:r>
          </w:p>
          <w:p w14:paraId="7C0212DA" w14:textId="77777777" w:rsidR="005D2AF8" w:rsidRPr="005D2AF8" w:rsidRDefault="005D2AF8" w:rsidP="005D2AF8">
            <w:pPr>
              <w:autoSpaceDE w:val="0"/>
              <w:autoSpaceDN w:val="0"/>
              <w:adjustRightInd w:val="0"/>
              <w:spacing w:line="240" w:lineRule="auto"/>
              <w:rPr>
                <w:rFonts w:ascii="Times New Roman" w:hAnsi="Times New Roman" w:cs="Times New Roman"/>
                <w:iCs/>
                <w:color w:val="000000" w:themeColor="text1"/>
                <w:sz w:val="20"/>
                <w:szCs w:val="20"/>
              </w:rPr>
            </w:pPr>
            <w:r w:rsidRPr="005D2AF8">
              <w:rPr>
                <w:rFonts w:ascii="Times New Roman" w:hAnsi="Times New Roman" w:cs="Times New Roman"/>
                <w:iCs/>
                <w:color w:val="000000" w:themeColor="text1"/>
                <w:sz w:val="20"/>
                <w:szCs w:val="20"/>
              </w:rPr>
              <w:t>ПК-5.3</w:t>
            </w:r>
            <w:proofErr w:type="gramStart"/>
            <w:r w:rsidRPr="005D2AF8">
              <w:rPr>
                <w:rFonts w:ascii="Times New Roman" w:hAnsi="Times New Roman" w:cs="Times New Roman"/>
                <w:iCs/>
                <w:color w:val="000000" w:themeColor="text1"/>
                <w:sz w:val="20"/>
                <w:szCs w:val="20"/>
              </w:rPr>
              <w:t>: Производит</w:t>
            </w:r>
            <w:proofErr w:type="gramEnd"/>
            <w:r w:rsidRPr="005D2AF8">
              <w:rPr>
                <w:rFonts w:ascii="Times New Roman" w:hAnsi="Times New Roman" w:cs="Times New Roman"/>
                <w:iCs/>
                <w:color w:val="000000" w:themeColor="text1"/>
                <w:sz w:val="20"/>
                <w:szCs w:val="20"/>
              </w:rPr>
              <w:t xml:space="preserve"> анализ результатов диагностики с целью прогнозирования срока службы элементов верхнего строения пути, земляного полотна и искусственных сооружений</w:t>
            </w:r>
          </w:p>
        </w:tc>
      </w:tr>
      <w:tr w:rsidR="005D2AF8" w:rsidRPr="009B4FAE" w14:paraId="5DF17967" w14:textId="77777777" w:rsidTr="005D2AF8">
        <w:trPr>
          <w:trHeight w:val="1140"/>
        </w:trPr>
        <w:tc>
          <w:tcPr>
            <w:tcW w:w="4990" w:type="dxa"/>
          </w:tcPr>
          <w:p w14:paraId="5CDCC8C2" w14:textId="77777777" w:rsidR="005D2AF8" w:rsidRPr="005D2AF8" w:rsidRDefault="005D2AF8" w:rsidP="008D6784">
            <w:pPr>
              <w:autoSpaceDE w:val="0"/>
              <w:autoSpaceDN w:val="0"/>
              <w:adjustRightInd w:val="0"/>
              <w:spacing w:line="240" w:lineRule="auto"/>
              <w:rPr>
                <w:rFonts w:ascii="Times New Roman" w:hAnsi="Times New Roman" w:cs="Times New Roman"/>
                <w:iCs/>
                <w:color w:val="000000" w:themeColor="text1"/>
                <w:sz w:val="20"/>
                <w:szCs w:val="20"/>
              </w:rPr>
            </w:pPr>
            <w:r w:rsidRPr="005D2AF8">
              <w:rPr>
                <w:rFonts w:ascii="Times New Roman" w:hAnsi="Times New Roman" w:cs="Times New Roman"/>
                <w:iCs/>
                <w:color w:val="000000" w:themeColor="text1"/>
                <w:sz w:val="20"/>
                <w:szCs w:val="20"/>
              </w:rPr>
              <w:t>УК-1: Способен осуществлять критический анализ проблемных ситуаций на основе системного подхода, вырабатывать стратегию действий</w:t>
            </w:r>
          </w:p>
        </w:tc>
        <w:tc>
          <w:tcPr>
            <w:tcW w:w="5381" w:type="dxa"/>
          </w:tcPr>
          <w:p w14:paraId="535E74BB" w14:textId="69B10F62" w:rsidR="00906C45" w:rsidRPr="00906C45" w:rsidRDefault="005D2AF8" w:rsidP="00906C45">
            <w:pPr>
              <w:autoSpaceDE w:val="0"/>
              <w:autoSpaceDN w:val="0"/>
              <w:adjustRightInd w:val="0"/>
              <w:spacing w:line="240" w:lineRule="auto"/>
              <w:rPr>
                <w:rFonts w:ascii="Times New Roman" w:hAnsi="Times New Roman" w:cs="Times New Roman"/>
                <w:iCs/>
                <w:color w:val="000000" w:themeColor="text1"/>
                <w:sz w:val="18"/>
                <w:szCs w:val="18"/>
              </w:rPr>
            </w:pPr>
            <w:r w:rsidRPr="00906C45">
              <w:rPr>
                <w:rFonts w:ascii="Times New Roman" w:hAnsi="Times New Roman" w:cs="Times New Roman"/>
                <w:iCs/>
                <w:color w:val="000000" w:themeColor="text1"/>
                <w:sz w:val="18"/>
                <w:szCs w:val="18"/>
              </w:rPr>
              <w:t xml:space="preserve">УК-1.1: </w:t>
            </w:r>
            <w:r w:rsidR="00906C45" w:rsidRPr="00906C45">
              <w:rPr>
                <w:rFonts w:ascii="Times New Roman" w:hAnsi="Times New Roman" w:cs="Times New Roman"/>
                <w:color w:val="000000"/>
                <w:sz w:val="18"/>
                <w:szCs w:val="18"/>
              </w:rPr>
              <w:t>Осуществляет критический анализ ситуации, выполняет поиск нужных источников информации и данных, в том числе с использованием цифровых инструментов, проводит оценку информации на ее достоверность и непротиворечивость</w:t>
            </w:r>
          </w:p>
          <w:p w14:paraId="694702A5" w14:textId="643D696D" w:rsidR="00906C45" w:rsidRPr="00906C45" w:rsidRDefault="005D2AF8" w:rsidP="00906C45">
            <w:pPr>
              <w:autoSpaceDE w:val="0"/>
              <w:autoSpaceDN w:val="0"/>
              <w:adjustRightInd w:val="0"/>
              <w:spacing w:line="240" w:lineRule="auto"/>
              <w:rPr>
                <w:rFonts w:ascii="Times New Roman" w:hAnsi="Times New Roman" w:cs="Times New Roman"/>
                <w:iCs/>
                <w:color w:val="000000" w:themeColor="text1"/>
                <w:sz w:val="18"/>
                <w:szCs w:val="18"/>
              </w:rPr>
            </w:pPr>
            <w:r w:rsidRPr="00906C45">
              <w:rPr>
                <w:rFonts w:ascii="Times New Roman" w:hAnsi="Times New Roman" w:cs="Times New Roman"/>
                <w:iCs/>
                <w:color w:val="000000" w:themeColor="text1"/>
                <w:sz w:val="18"/>
                <w:szCs w:val="18"/>
              </w:rPr>
              <w:t xml:space="preserve">УК-1.2: </w:t>
            </w:r>
            <w:r w:rsidR="00906C45" w:rsidRPr="00906C45">
              <w:rPr>
                <w:rFonts w:ascii="Times New Roman" w:hAnsi="Times New Roman" w:cs="Times New Roman"/>
                <w:color w:val="000000"/>
                <w:sz w:val="18"/>
                <w:szCs w:val="18"/>
              </w:rPr>
              <w:t>Воспринимает, анализирует информацию и данные, строит логические умозаключения на основе системного подхода, в том числе с использованием цифровых инструментов</w:t>
            </w:r>
          </w:p>
          <w:p w14:paraId="1D36E4BA" w14:textId="77777777" w:rsidR="005D2AF8" w:rsidRPr="00906C45" w:rsidRDefault="005D2AF8" w:rsidP="005D2AF8">
            <w:pPr>
              <w:autoSpaceDE w:val="0"/>
              <w:autoSpaceDN w:val="0"/>
              <w:adjustRightInd w:val="0"/>
              <w:spacing w:line="240" w:lineRule="auto"/>
              <w:rPr>
                <w:rFonts w:ascii="Times New Roman" w:hAnsi="Times New Roman" w:cs="Times New Roman"/>
                <w:iCs/>
                <w:color w:val="000000" w:themeColor="text1"/>
                <w:sz w:val="18"/>
                <w:szCs w:val="18"/>
              </w:rPr>
            </w:pPr>
          </w:p>
        </w:tc>
      </w:tr>
      <w:tr w:rsidR="005D2AF8" w:rsidRPr="009B4FAE" w14:paraId="7D8E1322" w14:textId="77777777" w:rsidTr="00906C45">
        <w:trPr>
          <w:trHeight w:val="1692"/>
        </w:trPr>
        <w:tc>
          <w:tcPr>
            <w:tcW w:w="4990" w:type="dxa"/>
          </w:tcPr>
          <w:p w14:paraId="13CB4959" w14:textId="77777777" w:rsidR="005D2AF8" w:rsidRPr="005D2AF8" w:rsidRDefault="005D2AF8" w:rsidP="008D6784">
            <w:pPr>
              <w:autoSpaceDE w:val="0"/>
              <w:autoSpaceDN w:val="0"/>
              <w:adjustRightInd w:val="0"/>
              <w:spacing w:line="240" w:lineRule="auto"/>
              <w:rPr>
                <w:rFonts w:ascii="Times New Roman" w:hAnsi="Times New Roman" w:cs="Times New Roman"/>
                <w:iCs/>
                <w:color w:val="000000" w:themeColor="text1"/>
                <w:sz w:val="20"/>
                <w:szCs w:val="20"/>
              </w:rPr>
            </w:pPr>
            <w:r w:rsidRPr="005D2AF8">
              <w:rPr>
                <w:rFonts w:ascii="Times New Roman" w:hAnsi="Times New Roman" w:cs="Times New Roman"/>
                <w:iCs/>
                <w:color w:val="000000" w:themeColor="text1"/>
                <w:sz w:val="20"/>
                <w:szCs w:val="20"/>
              </w:rPr>
              <w:t>УК-2: Способен управлять проектом на всех этапах его жизненного цикла</w:t>
            </w:r>
          </w:p>
        </w:tc>
        <w:tc>
          <w:tcPr>
            <w:tcW w:w="5381" w:type="dxa"/>
          </w:tcPr>
          <w:p w14:paraId="633A8D15" w14:textId="58434A4D" w:rsidR="00906C45" w:rsidRPr="00906C45" w:rsidRDefault="005D2AF8" w:rsidP="00906C45">
            <w:pPr>
              <w:autoSpaceDE w:val="0"/>
              <w:autoSpaceDN w:val="0"/>
              <w:adjustRightInd w:val="0"/>
              <w:spacing w:line="240" w:lineRule="auto"/>
              <w:rPr>
                <w:rFonts w:ascii="Times New Roman" w:hAnsi="Times New Roman" w:cs="Times New Roman"/>
                <w:iCs/>
                <w:color w:val="000000" w:themeColor="text1"/>
                <w:sz w:val="18"/>
                <w:szCs w:val="18"/>
              </w:rPr>
            </w:pPr>
            <w:r w:rsidRPr="00906C45">
              <w:rPr>
                <w:rFonts w:ascii="Times New Roman" w:hAnsi="Times New Roman" w:cs="Times New Roman"/>
                <w:iCs/>
                <w:color w:val="000000" w:themeColor="text1"/>
                <w:sz w:val="18"/>
                <w:szCs w:val="18"/>
              </w:rPr>
              <w:t xml:space="preserve">УК-2.1: </w:t>
            </w:r>
            <w:r w:rsidR="00906C45" w:rsidRPr="00906C45">
              <w:rPr>
                <w:rFonts w:ascii="Times New Roman" w:hAnsi="Times New Roman" w:cs="Times New Roman"/>
                <w:color w:val="000000"/>
                <w:sz w:val="18"/>
                <w:szCs w:val="18"/>
              </w:rPr>
              <w:t>Управляет командой, временем, стоимостью, качеством и рисками проекта на всех этапах его жизненного цикла</w:t>
            </w:r>
          </w:p>
          <w:p w14:paraId="0448C11D" w14:textId="762520F4" w:rsidR="00906C45" w:rsidRPr="00906C45" w:rsidRDefault="005D2AF8" w:rsidP="00906C45">
            <w:pPr>
              <w:autoSpaceDE w:val="0"/>
              <w:autoSpaceDN w:val="0"/>
              <w:adjustRightInd w:val="0"/>
              <w:spacing w:line="240" w:lineRule="auto"/>
              <w:rPr>
                <w:rFonts w:ascii="Times New Roman" w:hAnsi="Times New Roman" w:cs="Times New Roman"/>
                <w:iCs/>
                <w:color w:val="000000" w:themeColor="text1"/>
                <w:sz w:val="18"/>
                <w:szCs w:val="18"/>
              </w:rPr>
            </w:pPr>
            <w:r w:rsidRPr="00906C45">
              <w:rPr>
                <w:rFonts w:ascii="Times New Roman" w:hAnsi="Times New Roman" w:cs="Times New Roman"/>
                <w:iCs/>
                <w:color w:val="000000" w:themeColor="text1"/>
                <w:sz w:val="18"/>
                <w:szCs w:val="18"/>
              </w:rPr>
              <w:t xml:space="preserve">УК-2.2: </w:t>
            </w:r>
            <w:r w:rsidR="00906C45" w:rsidRPr="00906C45">
              <w:rPr>
                <w:rFonts w:ascii="Times New Roman" w:hAnsi="Times New Roman" w:cs="Times New Roman"/>
                <w:color w:val="000000"/>
                <w:sz w:val="18"/>
                <w:szCs w:val="18"/>
              </w:rPr>
              <w:t>Контролирует выполнение всех этапов и результатов проекта, использует методы экономической оценки его эффективности</w:t>
            </w:r>
          </w:p>
          <w:p w14:paraId="524D60F9" w14:textId="096E27AB" w:rsidR="00934226" w:rsidRPr="00906C45" w:rsidRDefault="00934226" w:rsidP="005D2AF8">
            <w:pPr>
              <w:autoSpaceDE w:val="0"/>
              <w:autoSpaceDN w:val="0"/>
              <w:adjustRightInd w:val="0"/>
              <w:spacing w:line="240" w:lineRule="auto"/>
              <w:rPr>
                <w:rFonts w:ascii="Times New Roman" w:hAnsi="Times New Roman" w:cs="Times New Roman"/>
                <w:iCs/>
                <w:color w:val="000000" w:themeColor="text1"/>
                <w:sz w:val="18"/>
                <w:szCs w:val="18"/>
              </w:rPr>
            </w:pPr>
          </w:p>
        </w:tc>
      </w:tr>
      <w:tr w:rsidR="00934226" w:rsidRPr="009B4FAE" w14:paraId="65129049" w14:textId="77777777" w:rsidTr="00934226">
        <w:trPr>
          <w:trHeight w:val="825"/>
        </w:trPr>
        <w:tc>
          <w:tcPr>
            <w:tcW w:w="4990" w:type="dxa"/>
          </w:tcPr>
          <w:p w14:paraId="4E810805" w14:textId="77777777" w:rsidR="00934226" w:rsidRPr="005D2AF8" w:rsidRDefault="00934226" w:rsidP="008D6784">
            <w:pPr>
              <w:autoSpaceDE w:val="0"/>
              <w:autoSpaceDN w:val="0"/>
              <w:adjustRightInd w:val="0"/>
              <w:spacing w:line="240" w:lineRule="auto"/>
              <w:rPr>
                <w:rFonts w:ascii="Times New Roman" w:hAnsi="Times New Roman" w:cs="Times New Roman"/>
                <w:iCs/>
                <w:color w:val="000000" w:themeColor="text1"/>
                <w:sz w:val="20"/>
                <w:szCs w:val="20"/>
              </w:rPr>
            </w:pPr>
            <w:r w:rsidRPr="00934226">
              <w:rPr>
                <w:rFonts w:ascii="Times New Roman" w:hAnsi="Times New Roman" w:cs="Times New Roman"/>
                <w:iCs/>
                <w:color w:val="000000" w:themeColor="text1"/>
                <w:sz w:val="20"/>
                <w:szCs w:val="20"/>
              </w:rPr>
              <w:t>УК-3: Способен организовывать и руководить работой команды, вырабатывая командную стратегию для достижения поставленной цели</w:t>
            </w:r>
          </w:p>
        </w:tc>
        <w:tc>
          <w:tcPr>
            <w:tcW w:w="5381" w:type="dxa"/>
          </w:tcPr>
          <w:p w14:paraId="128AA37E" w14:textId="60F45B38" w:rsidR="00906C45" w:rsidRPr="00906C45" w:rsidRDefault="00934226" w:rsidP="00906C45">
            <w:pPr>
              <w:autoSpaceDE w:val="0"/>
              <w:autoSpaceDN w:val="0"/>
              <w:adjustRightInd w:val="0"/>
              <w:spacing w:line="240" w:lineRule="auto"/>
              <w:rPr>
                <w:rFonts w:ascii="Times New Roman" w:hAnsi="Times New Roman" w:cs="Times New Roman"/>
                <w:iCs/>
                <w:color w:val="000000" w:themeColor="text1"/>
                <w:sz w:val="18"/>
                <w:szCs w:val="18"/>
              </w:rPr>
            </w:pPr>
            <w:r w:rsidRPr="00906C45">
              <w:rPr>
                <w:rFonts w:ascii="Times New Roman" w:hAnsi="Times New Roman" w:cs="Times New Roman"/>
                <w:iCs/>
                <w:color w:val="000000" w:themeColor="text1"/>
                <w:sz w:val="18"/>
                <w:szCs w:val="18"/>
              </w:rPr>
              <w:t xml:space="preserve">УК-3.1: </w:t>
            </w:r>
            <w:r w:rsidR="00906C45" w:rsidRPr="00906C45">
              <w:rPr>
                <w:rFonts w:ascii="Times New Roman" w:hAnsi="Times New Roman" w:cs="Times New Roman"/>
                <w:color w:val="000000"/>
                <w:sz w:val="18"/>
                <w:szCs w:val="18"/>
              </w:rPr>
              <w:t>Организует и руководит работой команды в цифровой среде</w:t>
            </w:r>
          </w:p>
          <w:p w14:paraId="53CFC703" w14:textId="618C5DB9" w:rsidR="00934226" w:rsidRPr="00906C45" w:rsidRDefault="00934226" w:rsidP="00906C45">
            <w:pPr>
              <w:autoSpaceDE w:val="0"/>
              <w:autoSpaceDN w:val="0"/>
              <w:adjustRightInd w:val="0"/>
              <w:spacing w:line="240" w:lineRule="auto"/>
              <w:rPr>
                <w:rFonts w:ascii="Times New Roman" w:hAnsi="Times New Roman" w:cs="Times New Roman"/>
                <w:iCs/>
                <w:color w:val="000000" w:themeColor="text1"/>
                <w:sz w:val="18"/>
                <w:szCs w:val="18"/>
              </w:rPr>
            </w:pPr>
            <w:r w:rsidRPr="00906C45">
              <w:rPr>
                <w:rFonts w:ascii="Times New Roman" w:hAnsi="Times New Roman" w:cs="Times New Roman"/>
                <w:iCs/>
                <w:color w:val="000000" w:themeColor="text1"/>
                <w:sz w:val="18"/>
                <w:szCs w:val="18"/>
              </w:rPr>
              <w:t xml:space="preserve">УК-3.2: </w:t>
            </w:r>
            <w:r w:rsidR="00906C45" w:rsidRPr="00906C45">
              <w:rPr>
                <w:rFonts w:ascii="Times New Roman" w:hAnsi="Times New Roman" w:cs="Times New Roman"/>
                <w:color w:val="000000"/>
                <w:sz w:val="18"/>
                <w:szCs w:val="18"/>
              </w:rPr>
              <w:t>Вырабатывает командную стратегию для достижения поставленной цели, в том числе с использованием цифровых инструментов</w:t>
            </w:r>
          </w:p>
        </w:tc>
      </w:tr>
      <w:tr w:rsidR="00934226" w:rsidRPr="009B4FAE" w14:paraId="0F038285" w14:textId="77777777" w:rsidTr="00934226">
        <w:trPr>
          <w:trHeight w:val="855"/>
        </w:trPr>
        <w:tc>
          <w:tcPr>
            <w:tcW w:w="4990" w:type="dxa"/>
          </w:tcPr>
          <w:p w14:paraId="14362454" w14:textId="77777777" w:rsidR="00934226" w:rsidRPr="005D2AF8" w:rsidRDefault="00934226" w:rsidP="008D6784">
            <w:pPr>
              <w:autoSpaceDE w:val="0"/>
              <w:autoSpaceDN w:val="0"/>
              <w:adjustRightInd w:val="0"/>
              <w:spacing w:line="240" w:lineRule="auto"/>
              <w:rPr>
                <w:rFonts w:ascii="Times New Roman" w:hAnsi="Times New Roman" w:cs="Times New Roman"/>
                <w:iCs/>
                <w:color w:val="000000" w:themeColor="text1"/>
                <w:sz w:val="20"/>
                <w:szCs w:val="20"/>
              </w:rPr>
            </w:pPr>
            <w:r w:rsidRPr="00934226">
              <w:rPr>
                <w:rFonts w:ascii="Times New Roman" w:hAnsi="Times New Roman" w:cs="Times New Roman"/>
                <w:iCs/>
                <w:color w:val="000000" w:themeColor="text1"/>
                <w:sz w:val="20"/>
                <w:szCs w:val="20"/>
              </w:rPr>
              <w:lastRenderedPageBreak/>
              <w:t>УК-4: Способен применять современные коммуникативные технологии, в том числе на иностранном(</w:t>
            </w:r>
            <w:proofErr w:type="spellStart"/>
            <w:r w:rsidRPr="00934226">
              <w:rPr>
                <w:rFonts w:ascii="Times New Roman" w:hAnsi="Times New Roman" w:cs="Times New Roman"/>
                <w:iCs/>
                <w:color w:val="000000" w:themeColor="text1"/>
                <w:sz w:val="20"/>
                <w:szCs w:val="20"/>
              </w:rPr>
              <w:t>ых</w:t>
            </w:r>
            <w:proofErr w:type="spellEnd"/>
            <w:r w:rsidRPr="00934226">
              <w:rPr>
                <w:rFonts w:ascii="Times New Roman" w:hAnsi="Times New Roman" w:cs="Times New Roman"/>
                <w:iCs/>
                <w:color w:val="000000" w:themeColor="text1"/>
                <w:sz w:val="20"/>
                <w:szCs w:val="20"/>
              </w:rPr>
              <w:t>) языке(ах), для академического и профессионального взаимодействия</w:t>
            </w:r>
          </w:p>
        </w:tc>
        <w:tc>
          <w:tcPr>
            <w:tcW w:w="5381" w:type="dxa"/>
          </w:tcPr>
          <w:p w14:paraId="7C1C5BE4" w14:textId="60678582" w:rsidR="00934226" w:rsidRPr="00906C45" w:rsidRDefault="00934226" w:rsidP="00934226">
            <w:pPr>
              <w:autoSpaceDE w:val="0"/>
              <w:autoSpaceDN w:val="0"/>
              <w:adjustRightInd w:val="0"/>
              <w:spacing w:line="240" w:lineRule="auto"/>
              <w:rPr>
                <w:rFonts w:ascii="Times New Roman" w:hAnsi="Times New Roman" w:cs="Times New Roman"/>
                <w:iCs/>
                <w:color w:val="000000" w:themeColor="text1"/>
                <w:sz w:val="18"/>
                <w:szCs w:val="18"/>
              </w:rPr>
            </w:pPr>
            <w:r w:rsidRPr="00906C45">
              <w:rPr>
                <w:rFonts w:ascii="Times New Roman" w:hAnsi="Times New Roman" w:cs="Times New Roman"/>
                <w:iCs/>
                <w:color w:val="000000" w:themeColor="text1"/>
                <w:sz w:val="18"/>
                <w:szCs w:val="18"/>
              </w:rPr>
              <w:t xml:space="preserve">УК-4.1: </w:t>
            </w:r>
            <w:r w:rsidR="00906C45" w:rsidRPr="00906C45">
              <w:rPr>
                <w:rFonts w:ascii="Times New Roman" w:hAnsi="Times New Roman" w:cs="Times New Roman"/>
                <w:color w:val="000000"/>
                <w:sz w:val="18"/>
                <w:szCs w:val="18"/>
              </w:rPr>
              <w:t>Применяет современные коммуникативные технологии для академического и профессионального взаимодействия в цифровой среде</w:t>
            </w:r>
          </w:p>
          <w:p w14:paraId="126732BE" w14:textId="0067FE57" w:rsidR="00906C45" w:rsidRPr="00906C45" w:rsidRDefault="00934226" w:rsidP="00906C45">
            <w:pPr>
              <w:autoSpaceDE w:val="0"/>
              <w:autoSpaceDN w:val="0"/>
              <w:adjustRightInd w:val="0"/>
              <w:spacing w:line="240" w:lineRule="auto"/>
              <w:rPr>
                <w:rFonts w:ascii="Times New Roman" w:hAnsi="Times New Roman" w:cs="Times New Roman"/>
                <w:iCs/>
                <w:color w:val="000000" w:themeColor="text1"/>
                <w:sz w:val="18"/>
                <w:szCs w:val="18"/>
              </w:rPr>
            </w:pPr>
            <w:r w:rsidRPr="00906C45">
              <w:rPr>
                <w:rFonts w:ascii="Times New Roman" w:hAnsi="Times New Roman" w:cs="Times New Roman"/>
                <w:iCs/>
                <w:color w:val="000000" w:themeColor="text1"/>
                <w:sz w:val="18"/>
                <w:szCs w:val="18"/>
              </w:rPr>
              <w:t xml:space="preserve">УК-4.2: </w:t>
            </w:r>
            <w:r w:rsidR="00906C45" w:rsidRPr="00906C45">
              <w:rPr>
                <w:rFonts w:ascii="Times New Roman" w:hAnsi="Times New Roman" w:cs="Times New Roman"/>
                <w:color w:val="000000"/>
                <w:sz w:val="18"/>
                <w:szCs w:val="18"/>
              </w:rPr>
              <w:t>Отбирает и использует средства русского языка в соответствии с языковыми нормами в целях построения эффективной академической и профессиональной коммуникации</w:t>
            </w:r>
          </w:p>
          <w:p w14:paraId="0AFDA2C5" w14:textId="3F5A25C6" w:rsidR="00906C45" w:rsidRPr="00906C45" w:rsidRDefault="00934226" w:rsidP="00906C45">
            <w:pPr>
              <w:autoSpaceDE w:val="0"/>
              <w:autoSpaceDN w:val="0"/>
              <w:adjustRightInd w:val="0"/>
              <w:spacing w:line="240" w:lineRule="auto"/>
              <w:rPr>
                <w:rFonts w:ascii="Times New Roman" w:hAnsi="Times New Roman" w:cs="Times New Roman"/>
                <w:iCs/>
                <w:color w:val="000000" w:themeColor="text1"/>
                <w:sz w:val="18"/>
                <w:szCs w:val="18"/>
              </w:rPr>
            </w:pPr>
            <w:r w:rsidRPr="00906C45">
              <w:rPr>
                <w:rFonts w:ascii="Times New Roman" w:hAnsi="Times New Roman" w:cs="Times New Roman"/>
                <w:iCs/>
                <w:color w:val="000000" w:themeColor="text1"/>
                <w:sz w:val="18"/>
                <w:szCs w:val="18"/>
              </w:rPr>
              <w:t>УК-4.3</w:t>
            </w:r>
            <w:proofErr w:type="gramStart"/>
            <w:r w:rsidRPr="00906C45">
              <w:rPr>
                <w:rFonts w:ascii="Times New Roman" w:hAnsi="Times New Roman" w:cs="Times New Roman"/>
                <w:iCs/>
                <w:color w:val="000000" w:themeColor="text1"/>
                <w:sz w:val="18"/>
                <w:szCs w:val="18"/>
              </w:rPr>
              <w:t xml:space="preserve">: </w:t>
            </w:r>
            <w:r w:rsidR="00906C45" w:rsidRPr="00906C45">
              <w:rPr>
                <w:rFonts w:ascii="Times New Roman" w:hAnsi="Times New Roman" w:cs="Times New Roman"/>
                <w:color w:val="000000"/>
                <w:sz w:val="18"/>
                <w:szCs w:val="18"/>
              </w:rPr>
              <w:t>Применяет</w:t>
            </w:r>
            <w:proofErr w:type="gramEnd"/>
            <w:r w:rsidR="00906C45" w:rsidRPr="00906C45">
              <w:rPr>
                <w:rFonts w:ascii="Times New Roman" w:hAnsi="Times New Roman" w:cs="Times New Roman"/>
                <w:color w:val="000000"/>
                <w:sz w:val="18"/>
                <w:szCs w:val="18"/>
              </w:rPr>
              <w:t xml:space="preserve"> современные коммуникативные технологии для академического и профессионального взаимодействия на иностранном(</w:t>
            </w:r>
            <w:proofErr w:type="spellStart"/>
            <w:r w:rsidR="00906C45" w:rsidRPr="00906C45">
              <w:rPr>
                <w:rFonts w:ascii="Times New Roman" w:hAnsi="Times New Roman" w:cs="Times New Roman"/>
                <w:color w:val="000000"/>
                <w:sz w:val="18"/>
                <w:szCs w:val="18"/>
              </w:rPr>
              <w:t>ых</w:t>
            </w:r>
            <w:proofErr w:type="spellEnd"/>
            <w:r w:rsidR="00906C45" w:rsidRPr="00906C45">
              <w:rPr>
                <w:rFonts w:ascii="Times New Roman" w:hAnsi="Times New Roman" w:cs="Times New Roman"/>
                <w:color w:val="000000"/>
                <w:sz w:val="18"/>
                <w:szCs w:val="18"/>
              </w:rPr>
              <w:t>) языке(ах)</w:t>
            </w:r>
          </w:p>
          <w:p w14:paraId="70307B9F" w14:textId="77777777" w:rsidR="00934226" w:rsidRPr="005D2AF8" w:rsidRDefault="00934226" w:rsidP="00934226">
            <w:pPr>
              <w:autoSpaceDE w:val="0"/>
              <w:autoSpaceDN w:val="0"/>
              <w:adjustRightInd w:val="0"/>
              <w:spacing w:line="240" w:lineRule="auto"/>
              <w:rPr>
                <w:rFonts w:ascii="Times New Roman" w:hAnsi="Times New Roman" w:cs="Times New Roman"/>
                <w:iCs/>
                <w:color w:val="000000" w:themeColor="text1"/>
                <w:sz w:val="20"/>
                <w:szCs w:val="20"/>
              </w:rPr>
            </w:pPr>
          </w:p>
        </w:tc>
      </w:tr>
      <w:tr w:rsidR="00934226" w:rsidRPr="009B4FAE" w14:paraId="41D04459" w14:textId="77777777" w:rsidTr="00934226">
        <w:trPr>
          <w:trHeight w:val="840"/>
        </w:trPr>
        <w:tc>
          <w:tcPr>
            <w:tcW w:w="4990" w:type="dxa"/>
          </w:tcPr>
          <w:p w14:paraId="14B2D042" w14:textId="77777777" w:rsidR="00934226" w:rsidRPr="005D2AF8" w:rsidRDefault="00934226" w:rsidP="008D6784">
            <w:pPr>
              <w:autoSpaceDE w:val="0"/>
              <w:autoSpaceDN w:val="0"/>
              <w:adjustRightInd w:val="0"/>
              <w:spacing w:line="240" w:lineRule="auto"/>
              <w:rPr>
                <w:rFonts w:ascii="Times New Roman" w:hAnsi="Times New Roman" w:cs="Times New Roman"/>
                <w:iCs/>
                <w:color w:val="000000" w:themeColor="text1"/>
                <w:sz w:val="20"/>
                <w:szCs w:val="20"/>
              </w:rPr>
            </w:pPr>
            <w:r w:rsidRPr="00934226">
              <w:rPr>
                <w:rFonts w:ascii="Times New Roman" w:hAnsi="Times New Roman" w:cs="Times New Roman"/>
                <w:iCs/>
                <w:color w:val="000000" w:themeColor="text1"/>
                <w:sz w:val="20"/>
                <w:szCs w:val="20"/>
              </w:rPr>
              <w:t>УК-5: Способен анализировать и учитывать разнообразие культур в процессе межкультурного взаимодействия</w:t>
            </w:r>
          </w:p>
        </w:tc>
        <w:tc>
          <w:tcPr>
            <w:tcW w:w="5381" w:type="dxa"/>
          </w:tcPr>
          <w:p w14:paraId="2AEC2056" w14:textId="77777777" w:rsidR="00934226" w:rsidRPr="00934226" w:rsidRDefault="00934226" w:rsidP="00934226">
            <w:pPr>
              <w:autoSpaceDE w:val="0"/>
              <w:autoSpaceDN w:val="0"/>
              <w:adjustRightInd w:val="0"/>
              <w:spacing w:line="240" w:lineRule="auto"/>
              <w:rPr>
                <w:rFonts w:ascii="Times New Roman" w:hAnsi="Times New Roman" w:cs="Times New Roman"/>
                <w:iCs/>
                <w:color w:val="000000" w:themeColor="text1"/>
                <w:sz w:val="20"/>
                <w:szCs w:val="20"/>
              </w:rPr>
            </w:pPr>
            <w:r w:rsidRPr="00934226">
              <w:rPr>
                <w:rFonts w:ascii="Times New Roman" w:hAnsi="Times New Roman" w:cs="Times New Roman"/>
                <w:iCs/>
                <w:color w:val="000000" w:themeColor="text1"/>
                <w:sz w:val="20"/>
                <w:szCs w:val="20"/>
              </w:rPr>
              <w:t>УК-5.1: Анализирует идеологические и ценностные системы в контексте исторического развития общества, обосновывает актуальность их использования при социальном и профессиональном взаимодействии</w:t>
            </w:r>
          </w:p>
          <w:p w14:paraId="3FA14B19" w14:textId="77777777" w:rsidR="00934226" w:rsidRPr="00934226" w:rsidRDefault="00934226" w:rsidP="00934226">
            <w:pPr>
              <w:autoSpaceDE w:val="0"/>
              <w:autoSpaceDN w:val="0"/>
              <w:adjustRightInd w:val="0"/>
              <w:spacing w:line="240" w:lineRule="auto"/>
              <w:rPr>
                <w:rFonts w:ascii="Times New Roman" w:hAnsi="Times New Roman" w:cs="Times New Roman"/>
                <w:iCs/>
                <w:color w:val="000000" w:themeColor="text1"/>
                <w:sz w:val="20"/>
                <w:szCs w:val="20"/>
              </w:rPr>
            </w:pPr>
            <w:r w:rsidRPr="00934226">
              <w:rPr>
                <w:rFonts w:ascii="Times New Roman" w:hAnsi="Times New Roman" w:cs="Times New Roman"/>
                <w:iCs/>
                <w:color w:val="000000" w:themeColor="text1"/>
                <w:sz w:val="20"/>
                <w:szCs w:val="20"/>
              </w:rPr>
              <w:t>УК-5.2: Выявляет современные тенденции исторического развития России с учетом геополитической обстановки</w:t>
            </w:r>
          </w:p>
          <w:p w14:paraId="29CADF57" w14:textId="77777777" w:rsidR="00934226" w:rsidRPr="00934226" w:rsidRDefault="00934226" w:rsidP="00934226">
            <w:pPr>
              <w:autoSpaceDE w:val="0"/>
              <w:autoSpaceDN w:val="0"/>
              <w:adjustRightInd w:val="0"/>
              <w:spacing w:line="240" w:lineRule="auto"/>
              <w:rPr>
                <w:rFonts w:ascii="Times New Roman" w:hAnsi="Times New Roman" w:cs="Times New Roman"/>
                <w:iCs/>
                <w:color w:val="000000" w:themeColor="text1"/>
                <w:sz w:val="20"/>
                <w:szCs w:val="20"/>
              </w:rPr>
            </w:pPr>
            <w:r w:rsidRPr="00934226">
              <w:rPr>
                <w:rFonts w:ascii="Times New Roman" w:hAnsi="Times New Roman" w:cs="Times New Roman"/>
                <w:iCs/>
                <w:color w:val="000000" w:themeColor="text1"/>
                <w:sz w:val="20"/>
                <w:szCs w:val="20"/>
              </w:rPr>
              <w:t>УК-5.3: Использует историческое наследие и традиции транспортной отрасли в процессе социокультурного и профессионального общения</w:t>
            </w:r>
          </w:p>
          <w:p w14:paraId="66E6DD9A" w14:textId="77777777" w:rsidR="00934226" w:rsidRPr="005D2AF8" w:rsidRDefault="00934226" w:rsidP="00934226">
            <w:pPr>
              <w:autoSpaceDE w:val="0"/>
              <w:autoSpaceDN w:val="0"/>
              <w:adjustRightInd w:val="0"/>
              <w:spacing w:line="240" w:lineRule="auto"/>
              <w:rPr>
                <w:rFonts w:ascii="Times New Roman" w:hAnsi="Times New Roman" w:cs="Times New Roman"/>
                <w:iCs/>
                <w:color w:val="000000" w:themeColor="text1"/>
                <w:sz w:val="20"/>
                <w:szCs w:val="20"/>
              </w:rPr>
            </w:pPr>
            <w:r w:rsidRPr="00934226">
              <w:rPr>
                <w:rFonts w:ascii="Times New Roman" w:hAnsi="Times New Roman" w:cs="Times New Roman"/>
                <w:iCs/>
                <w:color w:val="000000" w:themeColor="text1"/>
                <w:sz w:val="20"/>
                <w:szCs w:val="20"/>
              </w:rPr>
              <w:t>УК-5.4: Выстраивает социальное и профессиональное взаимодействие с учетом особенностей основных форм научного и религиозного сознания, деловой и общей культуры представителей различных социальных групп, этносов и конфессий</w:t>
            </w:r>
          </w:p>
        </w:tc>
      </w:tr>
      <w:tr w:rsidR="00934226" w:rsidRPr="009B4FAE" w14:paraId="66B9ED66" w14:textId="77777777" w:rsidTr="00934226">
        <w:trPr>
          <w:trHeight w:val="960"/>
        </w:trPr>
        <w:tc>
          <w:tcPr>
            <w:tcW w:w="4990" w:type="dxa"/>
          </w:tcPr>
          <w:p w14:paraId="6DDAD748" w14:textId="77777777" w:rsidR="00934226" w:rsidRPr="005D2AF8" w:rsidRDefault="00934226" w:rsidP="008D6784">
            <w:pPr>
              <w:autoSpaceDE w:val="0"/>
              <w:autoSpaceDN w:val="0"/>
              <w:adjustRightInd w:val="0"/>
              <w:spacing w:line="240" w:lineRule="auto"/>
              <w:rPr>
                <w:rFonts w:ascii="Times New Roman" w:hAnsi="Times New Roman" w:cs="Times New Roman"/>
                <w:iCs/>
                <w:color w:val="000000" w:themeColor="text1"/>
                <w:sz w:val="20"/>
                <w:szCs w:val="20"/>
              </w:rPr>
            </w:pPr>
            <w:r w:rsidRPr="00934226">
              <w:rPr>
                <w:rFonts w:ascii="Times New Roman" w:hAnsi="Times New Roman" w:cs="Times New Roman"/>
                <w:iCs/>
                <w:color w:val="000000" w:themeColor="text1"/>
                <w:sz w:val="20"/>
                <w:szCs w:val="20"/>
              </w:rPr>
              <w:t>УК-6: Способен определять и реализовывать приоритеты собственной деятельности и способы ее совершенствования на основе самооценки и образования в течение всей жизни</w:t>
            </w:r>
          </w:p>
        </w:tc>
        <w:tc>
          <w:tcPr>
            <w:tcW w:w="5381" w:type="dxa"/>
          </w:tcPr>
          <w:p w14:paraId="4F46E3B3" w14:textId="5B60AF50" w:rsidR="00906C45" w:rsidRPr="00906C45" w:rsidRDefault="00934226" w:rsidP="00906C45">
            <w:pPr>
              <w:autoSpaceDE w:val="0"/>
              <w:autoSpaceDN w:val="0"/>
              <w:adjustRightInd w:val="0"/>
              <w:spacing w:line="240" w:lineRule="auto"/>
              <w:rPr>
                <w:rFonts w:ascii="Times New Roman" w:hAnsi="Times New Roman" w:cs="Times New Roman"/>
                <w:iCs/>
                <w:color w:val="000000" w:themeColor="text1"/>
                <w:sz w:val="18"/>
                <w:szCs w:val="18"/>
              </w:rPr>
            </w:pPr>
            <w:r w:rsidRPr="00906C45">
              <w:rPr>
                <w:rFonts w:ascii="Times New Roman" w:hAnsi="Times New Roman" w:cs="Times New Roman"/>
                <w:iCs/>
                <w:color w:val="000000" w:themeColor="text1"/>
                <w:sz w:val="18"/>
                <w:szCs w:val="18"/>
              </w:rPr>
              <w:t xml:space="preserve">УК-6.1: </w:t>
            </w:r>
            <w:r w:rsidR="00906C45" w:rsidRPr="00906C45">
              <w:rPr>
                <w:rFonts w:ascii="Times New Roman" w:hAnsi="Times New Roman" w:cs="Times New Roman"/>
                <w:color w:val="000000"/>
                <w:sz w:val="18"/>
                <w:szCs w:val="18"/>
              </w:rPr>
              <w:t>Использует современные информационные технологии для определения и реализации приоритетов собственной деятельности и образовательных целей под возникающие жизненные задачи на основе самооценки и образования в течение всей жизни</w:t>
            </w:r>
          </w:p>
          <w:p w14:paraId="32AB0A61" w14:textId="43FCFC1D" w:rsidR="00934226" w:rsidRPr="00906C45" w:rsidRDefault="00934226" w:rsidP="00906C45">
            <w:pPr>
              <w:autoSpaceDE w:val="0"/>
              <w:autoSpaceDN w:val="0"/>
              <w:adjustRightInd w:val="0"/>
              <w:spacing w:line="240" w:lineRule="auto"/>
              <w:rPr>
                <w:rFonts w:ascii="Times New Roman" w:hAnsi="Times New Roman" w:cs="Times New Roman"/>
                <w:iCs/>
                <w:color w:val="000000" w:themeColor="text1"/>
                <w:sz w:val="20"/>
                <w:szCs w:val="20"/>
              </w:rPr>
            </w:pPr>
            <w:r w:rsidRPr="00906C45">
              <w:rPr>
                <w:rFonts w:ascii="Times New Roman" w:hAnsi="Times New Roman" w:cs="Times New Roman"/>
                <w:iCs/>
                <w:color w:val="000000" w:themeColor="text1"/>
                <w:sz w:val="18"/>
                <w:szCs w:val="18"/>
              </w:rPr>
              <w:t xml:space="preserve">УК-6.2: </w:t>
            </w:r>
            <w:r w:rsidR="00906C45" w:rsidRPr="00906C45">
              <w:rPr>
                <w:rFonts w:ascii="Times New Roman" w:hAnsi="Times New Roman" w:cs="Times New Roman"/>
                <w:color w:val="000000"/>
                <w:sz w:val="18"/>
                <w:szCs w:val="18"/>
              </w:rPr>
              <w:t>Определяет способы и средства саморазвития с использованием цифровых инструментов</w:t>
            </w:r>
          </w:p>
        </w:tc>
      </w:tr>
      <w:tr w:rsidR="00934226" w:rsidRPr="009B4FAE" w14:paraId="3CAAC216" w14:textId="77777777" w:rsidTr="00934226">
        <w:trPr>
          <w:trHeight w:val="915"/>
        </w:trPr>
        <w:tc>
          <w:tcPr>
            <w:tcW w:w="4990" w:type="dxa"/>
          </w:tcPr>
          <w:p w14:paraId="05D54ACF" w14:textId="77777777" w:rsidR="00934226" w:rsidRPr="005D2AF8" w:rsidRDefault="00934226" w:rsidP="008D6784">
            <w:pPr>
              <w:autoSpaceDE w:val="0"/>
              <w:autoSpaceDN w:val="0"/>
              <w:adjustRightInd w:val="0"/>
              <w:spacing w:line="240" w:lineRule="auto"/>
              <w:rPr>
                <w:rFonts w:ascii="Times New Roman" w:hAnsi="Times New Roman" w:cs="Times New Roman"/>
                <w:iCs/>
                <w:color w:val="000000" w:themeColor="text1"/>
                <w:sz w:val="20"/>
                <w:szCs w:val="20"/>
              </w:rPr>
            </w:pPr>
            <w:r w:rsidRPr="00934226">
              <w:rPr>
                <w:rFonts w:ascii="Times New Roman" w:hAnsi="Times New Roman" w:cs="Times New Roman"/>
                <w:iCs/>
                <w:color w:val="000000" w:themeColor="text1"/>
                <w:sz w:val="20"/>
                <w:szCs w:val="20"/>
              </w:rPr>
              <w:t>УК-7: Способен поддерживать должный уровень физической подготовленности для обеспечения полноценной социальной и профессиональной деятельности</w:t>
            </w:r>
          </w:p>
        </w:tc>
        <w:tc>
          <w:tcPr>
            <w:tcW w:w="5381" w:type="dxa"/>
          </w:tcPr>
          <w:p w14:paraId="78AA27C7" w14:textId="148D3560" w:rsidR="00CD3ECC" w:rsidRPr="00CD3ECC" w:rsidRDefault="00934226" w:rsidP="00CD3ECC">
            <w:pPr>
              <w:autoSpaceDE w:val="0"/>
              <w:autoSpaceDN w:val="0"/>
              <w:adjustRightInd w:val="0"/>
              <w:spacing w:line="240" w:lineRule="auto"/>
              <w:rPr>
                <w:rFonts w:ascii="Times New Roman" w:hAnsi="Times New Roman" w:cs="Times New Roman"/>
                <w:iCs/>
                <w:color w:val="000000" w:themeColor="text1"/>
                <w:sz w:val="18"/>
                <w:szCs w:val="18"/>
              </w:rPr>
            </w:pPr>
            <w:r w:rsidRPr="00CD3ECC">
              <w:rPr>
                <w:rFonts w:ascii="Times New Roman" w:hAnsi="Times New Roman" w:cs="Times New Roman"/>
                <w:iCs/>
                <w:color w:val="000000" w:themeColor="text1"/>
                <w:sz w:val="18"/>
                <w:szCs w:val="18"/>
              </w:rPr>
              <w:t xml:space="preserve">УК-7.1: </w:t>
            </w:r>
            <w:r w:rsidR="00CD3ECC" w:rsidRPr="00CD3ECC">
              <w:rPr>
                <w:rFonts w:ascii="Times New Roman" w:hAnsi="Times New Roman" w:cs="Times New Roman"/>
                <w:color w:val="000000"/>
                <w:sz w:val="18"/>
                <w:szCs w:val="18"/>
              </w:rPr>
              <w:t>Выбирает здоровьесберегающие технологии для поддержания здорового образа жизни с учетом физиологических особенностей организма</w:t>
            </w:r>
          </w:p>
          <w:p w14:paraId="6F3C8785" w14:textId="79FA5B4B" w:rsidR="00CD3ECC" w:rsidRPr="00CD3ECC" w:rsidRDefault="00934226" w:rsidP="00CD3ECC">
            <w:pPr>
              <w:autoSpaceDE w:val="0"/>
              <w:autoSpaceDN w:val="0"/>
              <w:adjustRightInd w:val="0"/>
              <w:spacing w:line="240" w:lineRule="auto"/>
              <w:rPr>
                <w:rFonts w:ascii="Times New Roman" w:hAnsi="Times New Roman" w:cs="Times New Roman"/>
                <w:iCs/>
                <w:color w:val="000000" w:themeColor="text1"/>
                <w:sz w:val="18"/>
                <w:szCs w:val="18"/>
              </w:rPr>
            </w:pPr>
            <w:r w:rsidRPr="00CD3ECC">
              <w:rPr>
                <w:rFonts w:ascii="Times New Roman" w:hAnsi="Times New Roman" w:cs="Times New Roman"/>
                <w:iCs/>
                <w:color w:val="000000" w:themeColor="text1"/>
                <w:sz w:val="18"/>
                <w:szCs w:val="18"/>
              </w:rPr>
              <w:t xml:space="preserve">УК-7.2: </w:t>
            </w:r>
            <w:r w:rsidR="00CD3ECC" w:rsidRPr="00CD3ECC">
              <w:rPr>
                <w:rFonts w:ascii="Times New Roman" w:hAnsi="Times New Roman" w:cs="Times New Roman"/>
                <w:color w:val="000000"/>
                <w:sz w:val="18"/>
                <w:szCs w:val="18"/>
              </w:rPr>
              <w:t>Выбирает способы оценки и контроля уровня физического развития, физической и профессионально-прикладной подготовленности, показателей работоспособности и здоровья</w:t>
            </w:r>
          </w:p>
          <w:p w14:paraId="16DB7A76" w14:textId="7CF5BA55" w:rsidR="00CD3ECC" w:rsidRPr="00CD3ECC" w:rsidRDefault="00934226" w:rsidP="00CD3ECC">
            <w:pPr>
              <w:autoSpaceDE w:val="0"/>
              <w:autoSpaceDN w:val="0"/>
              <w:adjustRightInd w:val="0"/>
              <w:spacing w:line="240" w:lineRule="auto"/>
              <w:rPr>
                <w:rFonts w:ascii="Times New Roman" w:hAnsi="Times New Roman" w:cs="Times New Roman"/>
                <w:iCs/>
                <w:color w:val="000000" w:themeColor="text1"/>
                <w:sz w:val="18"/>
                <w:szCs w:val="18"/>
              </w:rPr>
            </w:pPr>
            <w:r w:rsidRPr="00CD3ECC">
              <w:rPr>
                <w:rFonts w:ascii="Times New Roman" w:hAnsi="Times New Roman" w:cs="Times New Roman"/>
                <w:iCs/>
                <w:color w:val="000000" w:themeColor="text1"/>
                <w:sz w:val="18"/>
                <w:szCs w:val="18"/>
              </w:rPr>
              <w:t>УК-7.3</w:t>
            </w:r>
            <w:r w:rsidR="00CD3ECC" w:rsidRPr="00CD3ECC">
              <w:rPr>
                <w:rFonts w:ascii="Times New Roman" w:hAnsi="Times New Roman" w:cs="Times New Roman"/>
                <w:color w:val="000000"/>
                <w:sz w:val="18"/>
                <w:szCs w:val="18"/>
              </w:rPr>
              <w:t>Соблюдает нормы здорового образа жизни, поддерживает должный уровень физической подготовленности для обеспечения полноценной социальной и профессиональной деятельности</w:t>
            </w:r>
          </w:p>
          <w:p w14:paraId="3433A76D" w14:textId="6F7DDF34" w:rsidR="00934226" w:rsidRPr="005D2AF8" w:rsidRDefault="00934226" w:rsidP="00934226">
            <w:pPr>
              <w:autoSpaceDE w:val="0"/>
              <w:autoSpaceDN w:val="0"/>
              <w:adjustRightInd w:val="0"/>
              <w:spacing w:line="240" w:lineRule="auto"/>
              <w:rPr>
                <w:rFonts w:ascii="Times New Roman" w:hAnsi="Times New Roman" w:cs="Times New Roman"/>
                <w:iCs/>
                <w:color w:val="000000" w:themeColor="text1"/>
                <w:sz w:val="20"/>
                <w:szCs w:val="20"/>
              </w:rPr>
            </w:pPr>
          </w:p>
        </w:tc>
      </w:tr>
      <w:tr w:rsidR="00934226" w:rsidRPr="009B4FAE" w14:paraId="7E3F7E18" w14:textId="77777777" w:rsidTr="00934226">
        <w:trPr>
          <w:trHeight w:val="2602"/>
        </w:trPr>
        <w:tc>
          <w:tcPr>
            <w:tcW w:w="4990" w:type="dxa"/>
          </w:tcPr>
          <w:p w14:paraId="27AB12DE" w14:textId="68FF86EB" w:rsidR="00CD3ECC" w:rsidRPr="00CD3ECC" w:rsidRDefault="00934226" w:rsidP="00CD3ECC">
            <w:pPr>
              <w:autoSpaceDE w:val="0"/>
              <w:autoSpaceDN w:val="0"/>
              <w:adjustRightInd w:val="0"/>
              <w:spacing w:line="240" w:lineRule="auto"/>
              <w:rPr>
                <w:rFonts w:ascii="Times New Roman" w:hAnsi="Times New Roman" w:cs="Times New Roman"/>
                <w:iCs/>
                <w:color w:val="000000" w:themeColor="text1"/>
                <w:sz w:val="18"/>
                <w:szCs w:val="18"/>
              </w:rPr>
            </w:pPr>
            <w:r w:rsidRPr="00934226">
              <w:rPr>
                <w:rFonts w:ascii="Times New Roman" w:hAnsi="Times New Roman" w:cs="Times New Roman"/>
                <w:iCs/>
                <w:color w:val="000000" w:themeColor="text1"/>
                <w:sz w:val="20"/>
                <w:szCs w:val="20"/>
              </w:rPr>
              <w:t xml:space="preserve">УК-8: </w:t>
            </w:r>
            <w:r w:rsidR="00CD3ECC" w:rsidRPr="00CD3ECC">
              <w:rPr>
                <w:rFonts w:ascii="Times New Roman" w:hAnsi="Times New Roman" w:cs="Times New Roman"/>
                <w:color w:val="000000"/>
                <w:sz w:val="18"/>
                <w:szCs w:val="18"/>
              </w:rPr>
              <w:t>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 обеспечения устойчивого развития общества, в том числе при угрозе и возникновении чрезвычайных ситуаций и военных конфликтов</w:t>
            </w:r>
          </w:p>
          <w:p w14:paraId="7DE49663" w14:textId="160C01A5" w:rsidR="00934226" w:rsidRPr="005D2AF8" w:rsidRDefault="00934226" w:rsidP="008D6784">
            <w:pPr>
              <w:autoSpaceDE w:val="0"/>
              <w:autoSpaceDN w:val="0"/>
              <w:adjustRightInd w:val="0"/>
              <w:spacing w:line="240" w:lineRule="auto"/>
              <w:rPr>
                <w:rFonts w:ascii="Times New Roman" w:hAnsi="Times New Roman" w:cs="Times New Roman"/>
                <w:iCs/>
                <w:color w:val="000000" w:themeColor="text1"/>
                <w:sz w:val="20"/>
                <w:szCs w:val="20"/>
              </w:rPr>
            </w:pPr>
          </w:p>
        </w:tc>
        <w:tc>
          <w:tcPr>
            <w:tcW w:w="5381" w:type="dxa"/>
          </w:tcPr>
          <w:p w14:paraId="5F3D4B74" w14:textId="728A2680" w:rsidR="00CD3ECC" w:rsidRPr="00CD3ECC" w:rsidRDefault="00934226" w:rsidP="00CD3ECC">
            <w:pPr>
              <w:autoSpaceDE w:val="0"/>
              <w:autoSpaceDN w:val="0"/>
              <w:adjustRightInd w:val="0"/>
              <w:spacing w:line="240" w:lineRule="auto"/>
              <w:rPr>
                <w:rFonts w:ascii="Times New Roman" w:hAnsi="Times New Roman" w:cs="Times New Roman"/>
                <w:iCs/>
                <w:color w:val="000000" w:themeColor="text1"/>
                <w:sz w:val="18"/>
                <w:szCs w:val="18"/>
              </w:rPr>
            </w:pPr>
            <w:r w:rsidRPr="00CD3ECC">
              <w:rPr>
                <w:rFonts w:ascii="Times New Roman" w:hAnsi="Times New Roman" w:cs="Times New Roman"/>
                <w:iCs/>
                <w:color w:val="000000" w:themeColor="text1"/>
                <w:sz w:val="18"/>
                <w:szCs w:val="18"/>
              </w:rPr>
              <w:t xml:space="preserve">УК-8.1: </w:t>
            </w:r>
            <w:r w:rsidR="00CD3ECC" w:rsidRPr="00CD3ECC">
              <w:rPr>
                <w:rFonts w:ascii="Times New Roman" w:hAnsi="Times New Roman" w:cs="Times New Roman"/>
                <w:color w:val="000000"/>
                <w:sz w:val="18"/>
                <w:szCs w:val="18"/>
              </w:rPr>
              <w:t>Идентифицирует и анализирует факторы вредного влияния элементов среды обитания (технических средств, технологических процессов, материалов, зданий и сооружений, природных и социальных явлений)</w:t>
            </w:r>
          </w:p>
          <w:p w14:paraId="5FC0A56C" w14:textId="6C78D4D7" w:rsidR="00CD3ECC" w:rsidRPr="00CD3ECC" w:rsidRDefault="00934226" w:rsidP="00CD3ECC">
            <w:pPr>
              <w:autoSpaceDE w:val="0"/>
              <w:autoSpaceDN w:val="0"/>
              <w:adjustRightInd w:val="0"/>
              <w:spacing w:line="240" w:lineRule="auto"/>
              <w:rPr>
                <w:rFonts w:ascii="Times New Roman" w:hAnsi="Times New Roman" w:cs="Times New Roman"/>
                <w:iCs/>
                <w:color w:val="000000" w:themeColor="text1"/>
                <w:sz w:val="18"/>
                <w:szCs w:val="18"/>
              </w:rPr>
            </w:pPr>
            <w:r w:rsidRPr="00CD3ECC">
              <w:rPr>
                <w:rFonts w:ascii="Times New Roman" w:hAnsi="Times New Roman" w:cs="Times New Roman"/>
                <w:iCs/>
                <w:color w:val="000000" w:themeColor="text1"/>
                <w:sz w:val="18"/>
                <w:szCs w:val="18"/>
              </w:rPr>
              <w:t xml:space="preserve">УК-8.2: </w:t>
            </w:r>
            <w:r w:rsidR="00CD3ECC" w:rsidRPr="00CD3ECC">
              <w:rPr>
                <w:rFonts w:ascii="Times New Roman" w:hAnsi="Times New Roman" w:cs="Times New Roman"/>
                <w:color w:val="000000"/>
                <w:sz w:val="18"/>
                <w:szCs w:val="18"/>
              </w:rPr>
              <w:t>Определяет алгоритм действий по обеспечению безопасных условий жизнедеятельности при угрозе и возникновении чрезвычайных ситуаций и военных конфликтов</w:t>
            </w:r>
          </w:p>
          <w:p w14:paraId="1CFF8ED2" w14:textId="1316CB10" w:rsidR="00CD3ECC" w:rsidRPr="00CD3ECC" w:rsidRDefault="00934226" w:rsidP="00CD3ECC">
            <w:pPr>
              <w:autoSpaceDE w:val="0"/>
              <w:autoSpaceDN w:val="0"/>
              <w:adjustRightInd w:val="0"/>
              <w:spacing w:line="240" w:lineRule="auto"/>
              <w:rPr>
                <w:rFonts w:ascii="Times New Roman" w:hAnsi="Times New Roman" w:cs="Times New Roman"/>
                <w:iCs/>
                <w:color w:val="000000" w:themeColor="text1"/>
                <w:sz w:val="18"/>
                <w:szCs w:val="18"/>
              </w:rPr>
            </w:pPr>
            <w:r w:rsidRPr="00CD3ECC">
              <w:rPr>
                <w:rFonts w:ascii="Times New Roman" w:hAnsi="Times New Roman" w:cs="Times New Roman"/>
                <w:iCs/>
                <w:color w:val="000000" w:themeColor="text1"/>
                <w:sz w:val="18"/>
                <w:szCs w:val="18"/>
              </w:rPr>
              <w:t xml:space="preserve">УК-8.3: </w:t>
            </w:r>
            <w:r w:rsidR="00CD3ECC" w:rsidRPr="00CD3ECC">
              <w:rPr>
                <w:rFonts w:ascii="Times New Roman" w:hAnsi="Times New Roman" w:cs="Times New Roman"/>
                <w:color w:val="000000"/>
                <w:sz w:val="18"/>
                <w:szCs w:val="18"/>
              </w:rPr>
              <w:t>Планирует мероприятия по организации безопасных условий труда на предприятии</w:t>
            </w:r>
          </w:p>
          <w:p w14:paraId="01824937" w14:textId="569EE935" w:rsidR="00934226" w:rsidRPr="005D2AF8" w:rsidRDefault="00934226" w:rsidP="00934226">
            <w:pPr>
              <w:autoSpaceDE w:val="0"/>
              <w:autoSpaceDN w:val="0"/>
              <w:adjustRightInd w:val="0"/>
              <w:spacing w:line="240" w:lineRule="auto"/>
              <w:rPr>
                <w:rFonts w:ascii="Times New Roman" w:hAnsi="Times New Roman" w:cs="Times New Roman"/>
                <w:iCs/>
                <w:color w:val="000000" w:themeColor="text1"/>
                <w:sz w:val="20"/>
                <w:szCs w:val="20"/>
              </w:rPr>
            </w:pPr>
          </w:p>
        </w:tc>
      </w:tr>
      <w:tr w:rsidR="00CD3ECC" w:rsidRPr="009B4FAE" w14:paraId="0F1A8CE7" w14:textId="77777777" w:rsidTr="00934226">
        <w:trPr>
          <w:trHeight w:val="2602"/>
        </w:trPr>
        <w:tc>
          <w:tcPr>
            <w:tcW w:w="4990" w:type="dxa"/>
          </w:tcPr>
          <w:p w14:paraId="2DF7543F" w14:textId="0467BD6C" w:rsidR="00CD3ECC" w:rsidRPr="00CD3ECC" w:rsidRDefault="00CD3ECC" w:rsidP="00CD3ECC">
            <w:pPr>
              <w:autoSpaceDE w:val="0"/>
              <w:autoSpaceDN w:val="0"/>
              <w:adjustRightInd w:val="0"/>
              <w:spacing w:line="240" w:lineRule="auto"/>
              <w:rPr>
                <w:rFonts w:ascii="Times New Roman" w:hAnsi="Times New Roman" w:cs="Times New Roman"/>
                <w:iCs/>
                <w:color w:val="000000" w:themeColor="text1"/>
                <w:sz w:val="18"/>
                <w:szCs w:val="18"/>
              </w:rPr>
            </w:pPr>
            <w:r w:rsidRPr="00CD3ECC">
              <w:rPr>
                <w:rFonts w:ascii="Times New Roman" w:hAnsi="Times New Roman" w:cs="Times New Roman"/>
                <w:iCs/>
                <w:color w:val="000000" w:themeColor="text1"/>
                <w:sz w:val="18"/>
                <w:szCs w:val="18"/>
              </w:rPr>
              <w:lastRenderedPageBreak/>
              <w:t>УК-</w:t>
            </w:r>
            <w:proofErr w:type="gramStart"/>
            <w:r w:rsidRPr="00CD3ECC">
              <w:rPr>
                <w:rFonts w:ascii="Times New Roman" w:hAnsi="Times New Roman" w:cs="Times New Roman"/>
                <w:iCs/>
                <w:color w:val="000000" w:themeColor="text1"/>
                <w:sz w:val="18"/>
                <w:szCs w:val="18"/>
              </w:rPr>
              <w:t>9:</w:t>
            </w:r>
            <w:r w:rsidRPr="00CD3ECC">
              <w:rPr>
                <w:rFonts w:ascii="Times New Roman" w:hAnsi="Times New Roman" w:cs="Times New Roman"/>
                <w:color w:val="000000"/>
                <w:sz w:val="18"/>
                <w:szCs w:val="18"/>
              </w:rPr>
              <w:t>Способен</w:t>
            </w:r>
            <w:proofErr w:type="gramEnd"/>
            <w:r w:rsidRPr="00CD3ECC">
              <w:rPr>
                <w:rFonts w:ascii="Times New Roman" w:hAnsi="Times New Roman" w:cs="Times New Roman"/>
                <w:color w:val="000000"/>
                <w:sz w:val="18"/>
                <w:szCs w:val="18"/>
              </w:rPr>
              <w:t xml:space="preserve"> принимать обоснованные экономические решения в различных областях жизнедеятельности</w:t>
            </w:r>
          </w:p>
          <w:p w14:paraId="4D9A0D69" w14:textId="435BE41A" w:rsidR="00CD3ECC" w:rsidRPr="00CD3ECC" w:rsidRDefault="00CD3ECC" w:rsidP="00CD3ECC">
            <w:pPr>
              <w:autoSpaceDE w:val="0"/>
              <w:autoSpaceDN w:val="0"/>
              <w:adjustRightInd w:val="0"/>
              <w:spacing w:line="240" w:lineRule="auto"/>
              <w:rPr>
                <w:rFonts w:ascii="Times New Roman" w:hAnsi="Times New Roman" w:cs="Times New Roman"/>
                <w:iCs/>
                <w:color w:val="000000" w:themeColor="text1"/>
                <w:sz w:val="18"/>
                <w:szCs w:val="18"/>
              </w:rPr>
            </w:pPr>
          </w:p>
        </w:tc>
        <w:tc>
          <w:tcPr>
            <w:tcW w:w="5381" w:type="dxa"/>
          </w:tcPr>
          <w:p w14:paraId="0B458EDC" w14:textId="48881CA3" w:rsidR="00CD3ECC" w:rsidRPr="00CD3ECC" w:rsidRDefault="00CD3ECC" w:rsidP="00CD3ECC">
            <w:pPr>
              <w:autoSpaceDE w:val="0"/>
              <w:autoSpaceDN w:val="0"/>
              <w:adjustRightInd w:val="0"/>
              <w:spacing w:line="240" w:lineRule="auto"/>
              <w:rPr>
                <w:rFonts w:ascii="Times New Roman" w:hAnsi="Times New Roman" w:cs="Times New Roman"/>
                <w:iCs/>
                <w:color w:val="000000" w:themeColor="text1"/>
                <w:sz w:val="18"/>
                <w:szCs w:val="18"/>
              </w:rPr>
            </w:pPr>
            <w:r w:rsidRPr="00CD3ECC">
              <w:rPr>
                <w:rFonts w:ascii="Times New Roman" w:hAnsi="Times New Roman" w:cs="Times New Roman"/>
                <w:iCs/>
                <w:color w:val="000000" w:themeColor="text1"/>
                <w:sz w:val="18"/>
                <w:szCs w:val="18"/>
              </w:rPr>
              <w:t>УК-9.1.:</w:t>
            </w:r>
            <w:r w:rsidRPr="00CD3ECC">
              <w:rPr>
                <w:rFonts w:ascii="Times New Roman" w:hAnsi="Times New Roman" w:cs="Times New Roman"/>
                <w:color w:val="000000"/>
                <w:sz w:val="18"/>
                <w:szCs w:val="18"/>
              </w:rPr>
              <w:t>Анализирует и критически оценивает информацию, необходимую для принятия обоснованных экономических решений</w:t>
            </w:r>
          </w:p>
          <w:p w14:paraId="65F82E7C" w14:textId="0EA5C1B6" w:rsidR="00CD3ECC" w:rsidRPr="00CD3ECC" w:rsidRDefault="00CD3ECC" w:rsidP="00CD3ECC">
            <w:pPr>
              <w:autoSpaceDE w:val="0"/>
              <w:autoSpaceDN w:val="0"/>
              <w:adjustRightInd w:val="0"/>
              <w:spacing w:line="240" w:lineRule="auto"/>
              <w:rPr>
                <w:rFonts w:ascii="Times New Roman" w:hAnsi="Times New Roman" w:cs="Times New Roman"/>
                <w:iCs/>
                <w:color w:val="000000" w:themeColor="text1"/>
                <w:sz w:val="18"/>
                <w:szCs w:val="18"/>
              </w:rPr>
            </w:pPr>
            <w:r w:rsidRPr="00CD3ECC">
              <w:rPr>
                <w:rFonts w:ascii="Times New Roman" w:hAnsi="Times New Roman" w:cs="Times New Roman"/>
                <w:iCs/>
                <w:color w:val="000000" w:themeColor="text1"/>
                <w:sz w:val="18"/>
                <w:szCs w:val="18"/>
              </w:rPr>
              <w:t>УК-9.2:</w:t>
            </w:r>
            <w:r w:rsidRPr="00CD3ECC">
              <w:rPr>
                <w:rFonts w:ascii="Times New Roman" w:hAnsi="Times New Roman" w:cs="Times New Roman"/>
                <w:color w:val="000000"/>
                <w:sz w:val="18"/>
                <w:szCs w:val="18"/>
              </w:rPr>
              <w:t>Применяет методы личного экономического и финансового планирования для достижения текущих и долгосрочных финансовых целей, использует финансовые инструменты для управления личными финансами (личным бюджетом), контролирует собственные экономические и финансовые риски</w:t>
            </w:r>
          </w:p>
          <w:p w14:paraId="2A014E03" w14:textId="0F109824" w:rsidR="00CD3ECC" w:rsidRPr="00CD3ECC" w:rsidRDefault="00CD3ECC" w:rsidP="00CD3ECC">
            <w:pPr>
              <w:autoSpaceDE w:val="0"/>
              <w:autoSpaceDN w:val="0"/>
              <w:adjustRightInd w:val="0"/>
              <w:spacing w:line="240" w:lineRule="auto"/>
              <w:rPr>
                <w:rFonts w:ascii="Times New Roman" w:hAnsi="Times New Roman" w:cs="Times New Roman"/>
                <w:iCs/>
                <w:color w:val="000000" w:themeColor="text1"/>
                <w:sz w:val="18"/>
                <w:szCs w:val="18"/>
              </w:rPr>
            </w:pPr>
          </w:p>
        </w:tc>
      </w:tr>
      <w:tr w:rsidR="00CD3ECC" w:rsidRPr="009B4FAE" w14:paraId="6F047C96" w14:textId="77777777" w:rsidTr="00CD3ECC">
        <w:trPr>
          <w:trHeight w:val="1635"/>
        </w:trPr>
        <w:tc>
          <w:tcPr>
            <w:tcW w:w="4990" w:type="dxa"/>
          </w:tcPr>
          <w:p w14:paraId="7A43C640" w14:textId="15196DC7" w:rsidR="00CD3ECC" w:rsidRPr="00CD3ECC" w:rsidRDefault="00CD3ECC" w:rsidP="00CD3ECC">
            <w:pPr>
              <w:autoSpaceDE w:val="0"/>
              <w:autoSpaceDN w:val="0"/>
              <w:adjustRightInd w:val="0"/>
              <w:spacing w:line="240" w:lineRule="auto"/>
              <w:rPr>
                <w:rFonts w:ascii="Times New Roman" w:hAnsi="Times New Roman" w:cs="Times New Roman"/>
                <w:iCs/>
                <w:color w:val="000000" w:themeColor="text1"/>
                <w:sz w:val="18"/>
                <w:szCs w:val="18"/>
              </w:rPr>
            </w:pPr>
            <w:r w:rsidRPr="00CD3ECC">
              <w:rPr>
                <w:rFonts w:ascii="Times New Roman" w:hAnsi="Times New Roman" w:cs="Times New Roman"/>
                <w:iCs/>
                <w:color w:val="000000" w:themeColor="text1"/>
                <w:sz w:val="18"/>
                <w:szCs w:val="18"/>
              </w:rPr>
              <w:t>УК-</w:t>
            </w:r>
            <w:proofErr w:type="gramStart"/>
            <w:r w:rsidRPr="00CD3ECC">
              <w:rPr>
                <w:rFonts w:ascii="Times New Roman" w:hAnsi="Times New Roman" w:cs="Times New Roman"/>
                <w:iCs/>
                <w:color w:val="000000" w:themeColor="text1"/>
                <w:sz w:val="18"/>
                <w:szCs w:val="18"/>
              </w:rPr>
              <w:t>10:</w:t>
            </w:r>
            <w:r w:rsidRPr="00CD3ECC">
              <w:rPr>
                <w:rFonts w:ascii="Times New Roman" w:hAnsi="Times New Roman" w:cs="Times New Roman"/>
                <w:color w:val="000000"/>
                <w:sz w:val="18"/>
                <w:szCs w:val="18"/>
              </w:rPr>
              <w:t>Способен</w:t>
            </w:r>
            <w:proofErr w:type="gramEnd"/>
            <w:r w:rsidRPr="00CD3ECC">
              <w:rPr>
                <w:rFonts w:ascii="Times New Roman" w:hAnsi="Times New Roman" w:cs="Times New Roman"/>
                <w:color w:val="000000"/>
                <w:sz w:val="18"/>
                <w:szCs w:val="18"/>
              </w:rPr>
              <w:t xml:space="preserve"> формировать нетерпимое отношение к проявлениям экстремизма, терроризма, коррупционному поведению и противодействовать им в профессиональной деятельности</w:t>
            </w:r>
          </w:p>
          <w:p w14:paraId="19823EA3" w14:textId="14DF89B3" w:rsidR="00CD3ECC" w:rsidRPr="00CD3ECC" w:rsidRDefault="00CD3ECC" w:rsidP="00CD3ECC">
            <w:pPr>
              <w:autoSpaceDE w:val="0"/>
              <w:autoSpaceDN w:val="0"/>
              <w:adjustRightInd w:val="0"/>
              <w:spacing w:line="240" w:lineRule="auto"/>
              <w:rPr>
                <w:rFonts w:ascii="Times New Roman" w:hAnsi="Times New Roman" w:cs="Times New Roman"/>
                <w:iCs/>
                <w:color w:val="000000" w:themeColor="text1"/>
                <w:sz w:val="18"/>
                <w:szCs w:val="18"/>
              </w:rPr>
            </w:pPr>
          </w:p>
        </w:tc>
        <w:tc>
          <w:tcPr>
            <w:tcW w:w="5381" w:type="dxa"/>
          </w:tcPr>
          <w:p w14:paraId="68A6F534" w14:textId="1F0862FA" w:rsidR="00CD3ECC" w:rsidRPr="00CD3ECC" w:rsidRDefault="00CD3ECC" w:rsidP="00CD3ECC">
            <w:pPr>
              <w:autoSpaceDE w:val="0"/>
              <w:autoSpaceDN w:val="0"/>
              <w:adjustRightInd w:val="0"/>
              <w:spacing w:line="240" w:lineRule="auto"/>
              <w:rPr>
                <w:rFonts w:ascii="Times New Roman" w:hAnsi="Times New Roman" w:cs="Times New Roman"/>
                <w:iCs/>
                <w:color w:val="000000" w:themeColor="text1"/>
                <w:sz w:val="18"/>
                <w:szCs w:val="18"/>
              </w:rPr>
            </w:pPr>
            <w:r w:rsidRPr="00CD3ECC">
              <w:rPr>
                <w:rFonts w:ascii="Times New Roman" w:hAnsi="Times New Roman" w:cs="Times New Roman"/>
                <w:iCs/>
                <w:color w:val="000000" w:themeColor="text1"/>
                <w:sz w:val="18"/>
                <w:szCs w:val="18"/>
              </w:rPr>
              <w:t>УК-10.1:</w:t>
            </w:r>
            <w:r w:rsidRPr="00CD3ECC">
              <w:rPr>
                <w:rFonts w:ascii="Times New Roman" w:hAnsi="Times New Roman" w:cs="Times New Roman"/>
                <w:color w:val="000000"/>
                <w:sz w:val="18"/>
                <w:szCs w:val="18"/>
              </w:rPr>
              <w:t>Раскрывает механизм проявления коррупционного поведения и определяет способы противодействия ему в профессиональной деятельности</w:t>
            </w:r>
          </w:p>
          <w:p w14:paraId="63D74336" w14:textId="543A648E" w:rsidR="00CD3ECC" w:rsidRPr="00CD3ECC" w:rsidRDefault="00CD3ECC" w:rsidP="00CD3ECC">
            <w:pPr>
              <w:autoSpaceDE w:val="0"/>
              <w:autoSpaceDN w:val="0"/>
              <w:adjustRightInd w:val="0"/>
              <w:spacing w:line="240" w:lineRule="auto"/>
              <w:rPr>
                <w:rFonts w:ascii="Times New Roman" w:hAnsi="Times New Roman" w:cs="Times New Roman"/>
                <w:iCs/>
                <w:color w:val="000000" w:themeColor="text1"/>
                <w:sz w:val="18"/>
                <w:szCs w:val="18"/>
              </w:rPr>
            </w:pPr>
            <w:r w:rsidRPr="00CD3ECC">
              <w:rPr>
                <w:rFonts w:ascii="Times New Roman" w:hAnsi="Times New Roman" w:cs="Times New Roman"/>
                <w:iCs/>
                <w:color w:val="000000" w:themeColor="text1"/>
                <w:sz w:val="18"/>
                <w:szCs w:val="18"/>
              </w:rPr>
              <w:t>УК-10.2:</w:t>
            </w:r>
            <w:r w:rsidRPr="00CD3ECC">
              <w:rPr>
                <w:rFonts w:ascii="Times New Roman" w:hAnsi="Times New Roman" w:cs="Times New Roman"/>
                <w:color w:val="000000"/>
                <w:sz w:val="18"/>
                <w:szCs w:val="18"/>
              </w:rPr>
              <w:t>Обосновывает правовыми средствами свою гражданскую позицию в отношении терроризма и экстремизма и применяет способы противодействия им в профессиональной сфере</w:t>
            </w:r>
          </w:p>
          <w:p w14:paraId="34A9BEAB" w14:textId="41FE7BB0" w:rsidR="00CD3ECC" w:rsidRPr="00CD3ECC" w:rsidRDefault="00CD3ECC" w:rsidP="00CD3ECC">
            <w:pPr>
              <w:autoSpaceDE w:val="0"/>
              <w:autoSpaceDN w:val="0"/>
              <w:adjustRightInd w:val="0"/>
              <w:spacing w:line="240" w:lineRule="auto"/>
              <w:rPr>
                <w:rFonts w:ascii="Times New Roman" w:hAnsi="Times New Roman" w:cs="Times New Roman"/>
                <w:iCs/>
                <w:color w:val="000000" w:themeColor="text1"/>
                <w:sz w:val="18"/>
                <w:szCs w:val="18"/>
              </w:rPr>
            </w:pPr>
          </w:p>
        </w:tc>
      </w:tr>
    </w:tbl>
    <w:p w14:paraId="64D56AFC" w14:textId="77777777" w:rsidR="009E1016" w:rsidRDefault="009E1016" w:rsidP="00AA4D86">
      <w:pPr>
        <w:spacing w:after="0" w:line="240" w:lineRule="auto"/>
        <w:ind w:firstLine="709"/>
        <w:jc w:val="center"/>
        <w:rPr>
          <w:rFonts w:ascii="Times New Roman" w:eastAsia="Times New Roman" w:hAnsi="Times New Roman"/>
          <w:sz w:val="28"/>
          <w:szCs w:val="28"/>
        </w:rPr>
      </w:pPr>
    </w:p>
    <w:p w14:paraId="6A762C1F" w14:textId="77777777" w:rsidR="00F17906" w:rsidRDefault="00F17906" w:rsidP="00F17906">
      <w:pPr>
        <w:spacing w:after="0" w:line="240" w:lineRule="auto"/>
        <w:ind w:firstLine="709"/>
        <w:jc w:val="both"/>
        <w:rPr>
          <w:rFonts w:ascii="Times New Roman" w:hAnsi="Times New Roman"/>
          <w:sz w:val="24"/>
          <w:szCs w:val="24"/>
        </w:rPr>
      </w:pPr>
      <w:bookmarkStart w:id="0" w:name="_Hlk65075416"/>
      <w:r>
        <w:rPr>
          <w:rFonts w:ascii="Times New Roman" w:hAnsi="Times New Roman"/>
          <w:sz w:val="24"/>
          <w:szCs w:val="24"/>
        </w:rPr>
        <w:t>Государственная итоговая аттестация проводится в форме з</w:t>
      </w:r>
      <w:r>
        <w:rPr>
          <w:rFonts w:ascii="Times New Roman" w:hAnsi="Times New Roman"/>
        </w:rPr>
        <w:t>ащиты</w:t>
      </w:r>
      <w:r>
        <w:rPr>
          <w:rFonts w:ascii="Times New Roman" w:hAnsi="Times New Roman"/>
          <w:sz w:val="24"/>
          <w:szCs w:val="24"/>
        </w:rPr>
        <w:t xml:space="preserve"> выпускной квалификационной работы (ВКР) </w:t>
      </w:r>
      <w:bookmarkEnd w:id="0"/>
    </w:p>
    <w:p w14:paraId="528794A7" w14:textId="77777777" w:rsidR="00A032BD" w:rsidRDefault="00A032BD" w:rsidP="00AA4D86">
      <w:pPr>
        <w:spacing w:after="0" w:line="240" w:lineRule="auto"/>
        <w:ind w:firstLine="709"/>
        <w:jc w:val="center"/>
        <w:rPr>
          <w:rFonts w:ascii="Times New Roman" w:eastAsia="Times New Roman" w:hAnsi="Times New Roman"/>
          <w:sz w:val="28"/>
          <w:szCs w:val="28"/>
        </w:rPr>
      </w:pPr>
    </w:p>
    <w:p w14:paraId="365E9A05" w14:textId="77777777" w:rsidR="00934226" w:rsidRDefault="00934226" w:rsidP="00AA4D86">
      <w:pPr>
        <w:spacing w:after="0" w:line="240" w:lineRule="auto"/>
        <w:ind w:firstLine="709"/>
        <w:jc w:val="center"/>
        <w:rPr>
          <w:rFonts w:ascii="Times New Roman" w:eastAsia="Times New Roman" w:hAnsi="Times New Roman"/>
          <w:sz w:val="28"/>
          <w:szCs w:val="28"/>
        </w:rPr>
      </w:pPr>
    </w:p>
    <w:p w14:paraId="66477301" w14:textId="77777777" w:rsidR="005450DE" w:rsidRDefault="005450DE" w:rsidP="00EB53E1">
      <w:pPr>
        <w:spacing w:after="0" w:line="240" w:lineRule="auto"/>
        <w:ind w:firstLine="709"/>
        <w:jc w:val="both"/>
        <w:rPr>
          <w:rFonts w:ascii="Times New Roman" w:eastAsia="Times New Roman" w:hAnsi="Times New Roman"/>
          <w:sz w:val="24"/>
          <w:szCs w:val="24"/>
        </w:rPr>
      </w:pPr>
    </w:p>
    <w:p w14:paraId="5E13C840" w14:textId="77777777" w:rsidR="005450DE" w:rsidRDefault="005450DE" w:rsidP="00EB53E1">
      <w:pPr>
        <w:spacing w:after="0" w:line="240" w:lineRule="auto"/>
        <w:ind w:firstLine="709"/>
        <w:jc w:val="both"/>
        <w:rPr>
          <w:rFonts w:ascii="Times New Roman" w:eastAsia="Times New Roman" w:hAnsi="Times New Roman"/>
          <w:sz w:val="24"/>
          <w:szCs w:val="24"/>
        </w:rPr>
      </w:pPr>
    </w:p>
    <w:p w14:paraId="37F625C1" w14:textId="77777777" w:rsidR="005450DE" w:rsidRDefault="005450DE" w:rsidP="00EB53E1">
      <w:pPr>
        <w:spacing w:after="0" w:line="240" w:lineRule="auto"/>
        <w:ind w:firstLine="709"/>
        <w:jc w:val="both"/>
        <w:rPr>
          <w:rFonts w:ascii="Times New Roman" w:eastAsia="Times New Roman" w:hAnsi="Times New Roman"/>
          <w:sz w:val="24"/>
          <w:szCs w:val="24"/>
        </w:rPr>
      </w:pPr>
    </w:p>
    <w:p w14:paraId="7913232B" w14:textId="77777777" w:rsidR="005450DE" w:rsidRDefault="005450DE" w:rsidP="00EB53E1">
      <w:pPr>
        <w:spacing w:after="0" w:line="240" w:lineRule="auto"/>
        <w:ind w:firstLine="709"/>
        <w:jc w:val="both"/>
        <w:rPr>
          <w:rFonts w:ascii="Times New Roman" w:eastAsia="Times New Roman" w:hAnsi="Times New Roman"/>
          <w:sz w:val="24"/>
          <w:szCs w:val="24"/>
        </w:rPr>
      </w:pPr>
    </w:p>
    <w:p w14:paraId="6E392274" w14:textId="77777777" w:rsidR="001E4499" w:rsidRDefault="001E4499" w:rsidP="00EB53E1">
      <w:pPr>
        <w:spacing w:after="0" w:line="240" w:lineRule="auto"/>
        <w:ind w:firstLine="709"/>
        <w:jc w:val="both"/>
        <w:rPr>
          <w:rFonts w:ascii="Times New Roman" w:eastAsia="Times New Roman" w:hAnsi="Times New Roman"/>
          <w:sz w:val="24"/>
          <w:szCs w:val="24"/>
        </w:rPr>
      </w:pPr>
    </w:p>
    <w:p w14:paraId="20EBA378" w14:textId="77777777" w:rsidR="001E4499" w:rsidRDefault="001E4499" w:rsidP="00EB53E1">
      <w:pPr>
        <w:spacing w:after="0" w:line="240" w:lineRule="auto"/>
        <w:ind w:firstLine="709"/>
        <w:jc w:val="both"/>
        <w:rPr>
          <w:rFonts w:ascii="Times New Roman" w:eastAsia="Times New Roman" w:hAnsi="Times New Roman"/>
          <w:sz w:val="24"/>
          <w:szCs w:val="24"/>
        </w:rPr>
      </w:pPr>
    </w:p>
    <w:p w14:paraId="0AEAF8A8" w14:textId="77777777" w:rsidR="001E4499" w:rsidRDefault="001E4499" w:rsidP="00EB53E1">
      <w:pPr>
        <w:spacing w:after="0" w:line="240" w:lineRule="auto"/>
        <w:ind w:firstLine="709"/>
        <w:jc w:val="both"/>
        <w:rPr>
          <w:rFonts w:ascii="Times New Roman" w:eastAsia="Times New Roman" w:hAnsi="Times New Roman"/>
          <w:sz w:val="24"/>
          <w:szCs w:val="24"/>
        </w:rPr>
      </w:pPr>
    </w:p>
    <w:p w14:paraId="7351F223" w14:textId="77777777" w:rsidR="001E4499" w:rsidRDefault="001E4499" w:rsidP="00EB53E1">
      <w:pPr>
        <w:spacing w:after="0" w:line="240" w:lineRule="auto"/>
        <w:ind w:firstLine="709"/>
        <w:jc w:val="both"/>
        <w:rPr>
          <w:rFonts w:ascii="Times New Roman" w:eastAsia="Times New Roman" w:hAnsi="Times New Roman"/>
          <w:sz w:val="24"/>
          <w:szCs w:val="24"/>
        </w:rPr>
      </w:pPr>
    </w:p>
    <w:p w14:paraId="29C30FE5" w14:textId="77777777" w:rsidR="001E4499" w:rsidRDefault="001E4499" w:rsidP="00EB53E1">
      <w:pPr>
        <w:spacing w:after="0" w:line="240" w:lineRule="auto"/>
        <w:ind w:firstLine="709"/>
        <w:jc w:val="both"/>
        <w:rPr>
          <w:rFonts w:ascii="Times New Roman" w:eastAsia="Times New Roman" w:hAnsi="Times New Roman"/>
          <w:sz w:val="24"/>
          <w:szCs w:val="24"/>
        </w:rPr>
      </w:pPr>
    </w:p>
    <w:p w14:paraId="3B457C50" w14:textId="77777777" w:rsidR="001E4499" w:rsidRDefault="001E4499" w:rsidP="00EB53E1">
      <w:pPr>
        <w:spacing w:after="0" w:line="240" w:lineRule="auto"/>
        <w:ind w:firstLine="709"/>
        <w:jc w:val="both"/>
        <w:rPr>
          <w:rFonts w:ascii="Times New Roman" w:eastAsia="Times New Roman" w:hAnsi="Times New Roman"/>
          <w:sz w:val="24"/>
          <w:szCs w:val="24"/>
        </w:rPr>
      </w:pPr>
    </w:p>
    <w:p w14:paraId="73BEE4C6" w14:textId="77777777" w:rsidR="001E4499" w:rsidRDefault="001E4499" w:rsidP="00EB53E1">
      <w:pPr>
        <w:spacing w:after="0" w:line="240" w:lineRule="auto"/>
        <w:ind w:firstLine="709"/>
        <w:jc w:val="both"/>
        <w:rPr>
          <w:rFonts w:ascii="Times New Roman" w:eastAsia="Times New Roman" w:hAnsi="Times New Roman"/>
          <w:sz w:val="24"/>
          <w:szCs w:val="24"/>
        </w:rPr>
      </w:pPr>
    </w:p>
    <w:p w14:paraId="7D5B665A" w14:textId="77777777" w:rsidR="001E4499" w:rsidRDefault="001E4499" w:rsidP="00EB53E1">
      <w:pPr>
        <w:spacing w:after="0" w:line="240" w:lineRule="auto"/>
        <w:ind w:firstLine="709"/>
        <w:jc w:val="both"/>
        <w:rPr>
          <w:rFonts w:ascii="Times New Roman" w:eastAsia="Times New Roman" w:hAnsi="Times New Roman"/>
          <w:sz w:val="24"/>
          <w:szCs w:val="24"/>
        </w:rPr>
      </w:pPr>
    </w:p>
    <w:p w14:paraId="36729696" w14:textId="77777777" w:rsidR="001E4499" w:rsidRDefault="001E4499" w:rsidP="00EB53E1">
      <w:pPr>
        <w:spacing w:after="0" w:line="240" w:lineRule="auto"/>
        <w:ind w:firstLine="709"/>
        <w:jc w:val="both"/>
        <w:rPr>
          <w:rFonts w:ascii="Times New Roman" w:eastAsia="Times New Roman" w:hAnsi="Times New Roman"/>
          <w:sz w:val="24"/>
          <w:szCs w:val="24"/>
        </w:rPr>
      </w:pPr>
    </w:p>
    <w:p w14:paraId="6507D720" w14:textId="77777777" w:rsidR="001E4499" w:rsidRDefault="001E4499" w:rsidP="00EB53E1">
      <w:pPr>
        <w:spacing w:after="0" w:line="240" w:lineRule="auto"/>
        <w:ind w:firstLine="709"/>
        <w:jc w:val="both"/>
        <w:rPr>
          <w:rFonts w:ascii="Times New Roman" w:eastAsia="Times New Roman" w:hAnsi="Times New Roman"/>
          <w:sz w:val="24"/>
          <w:szCs w:val="24"/>
        </w:rPr>
      </w:pPr>
    </w:p>
    <w:p w14:paraId="78D4D045" w14:textId="77777777" w:rsidR="001E4499" w:rsidRDefault="001E4499" w:rsidP="00EB53E1">
      <w:pPr>
        <w:spacing w:after="0" w:line="240" w:lineRule="auto"/>
        <w:ind w:firstLine="709"/>
        <w:jc w:val="both"/>
        <w:rPr>
          <w:rFonts w:ascii="Times New Roman" w:eastAsia="Times New Roman" w:hAnsi="Times New Roman"/>
          <w:sz w:val="24"/>
          <w:szCs w:val="24"/>
        </w:rPr>
      </w:pPr>
    </w:p>
    <w:p w14:paraId="1746EB9E" w14:textId="77777777" w:rsidR="001E4499" w:rsidRDefault="001E4499" w:rsidP="00EB53E1">
      <w:pPr>
        <w:spacing w:after="0" w:line="240" w:lineRule="auto"/>
        <w:ind w:firstLine="709"/>
        <w:jc w:val="both"/>
        <w:rPr>
          <w:rFonts w:ascii="Times New Roman" w:eastAsia="Times New Roman" w:hAnsi="Times New Roman"/>
          <w:sz w:val="24"/>
          <w:szCs w:val="24"/>
        </w:rPr>
      </w:pPr>
    </w:p>
    <w:p w14:paraId="16C9CC51" w14:textId="77777777" w:rsidR="001E4499" w:rsidRDefault="001E4499" w:rsidP="00EB53E1">
      <w:pPr>
        <w:spacing w:after="0" w:line="240" w:lineRule="auto"/>
        <w:ind w:firstLine="709"/>
        <w:jc w:val="both"/>
        <w:rPr>
          <w:rFonts w:ascii="Times New Roman" w:eastAsia="Times New Roman" w:hAnsi="Times New Roman"/>
          <w:sz w:val="24"/>
          <w:szCs w:val="24"/>
        </w:rPr>
      </w:pPr>
    </w:p>
    <w:p w14:paraId="56AFF094" w14:textId="77777777" w:rsidR="001E4499" w:rsidRDefault="001E4499" w:rsidP="00EB53E1">
      <w:pPr>
        <w:spacing w:after="0" w:line="240" w:lineRule="auto"/>
        <w:ind w:firstLine="709"/>
        <w:jc w:val="both"/>
        <w:rPr>
          <w:rFonts w:ascii="Times New Roman" w:eastAsia="Times New Roman" w:hAnsi="Times New Roman"/>
          <w:sz w:val="24"/>
          <w:szCs w:val="24"/>
        </w:rPr>
      </w:pPr>
    </w:p>
    <w:p w14:paraId="36AD3D9A" w14:textId="77777777" w:rsidR="001E4499" w:rsidRDefault="001E4499" w:rsidP="00EB53E1">
      <w:pPr>
        <w:spacing w:after="0" w:line="240" w:lineRule="auto"/>
        <w:ind w:firstLine="709"/>
        <w:jc w:val="both"/>
        <w:rPr>
          <w:rFonts w:ascii="Times New Roman" w:eastAsia="Times New Roman" w:hAnsi="Times New Roman"/>
          <w:sz w:val="24"/>
          <w:szCs w:val="24"/>
        </w:rPr>
      </w:pPr>
    </w:p>
    <w:p w14:paraId="2F20FCA3" w14:textId="77777777" w:rsidR="001E4499" w:rsidRDefault="001E4499" w:rsidP="00EB53E1">
      <w:pPr>
        <w:spacing w:after="0" w:line="240" w:lineRule="auto"/>
        <w:ind w:firstLine="709"/>
        <w:jc w:val="both"/>
        <w:rPr>
          <w:rFonts w:ascii="Times New Roman" w:eastAsia="Times New Roman" w:hAnsi="Times New Roman"/>
          <w:sz w:val="24"/>
          <w:szCs w:val="24"/>
        </w:rPr>
      </w:pPr>
    </w:p>
    <w:p w14:paraId="1F88BBD4" w14:textId="77777777" w:rsidR="001E4499" w:rsidRDefault="001E4499" w:rsidP="00EB53E1">
      <w:pPr>
        <w:spacing w:after="0" w:line="240" w:lineRule="auto"/>
        <w:ind w:firstLine="709"/>
        <w:jc w:val="both"/>
        <w:rPr>
          <w:rFonts w:ascii="Times New Roman" w:eastAsia="Times New Roman" w:hAnsi="Times New Roman"/>
          <w:sz w:val="24"/>
          <w:szCs w:val="24"/>
        </w:rPr>
      </w:pPr>
    </w:p>
    <w:p w14:paraId="5B9A79D9" w14:textId="77777777" w:rsidR="001E4499" w:rsidRDefault="001E4499" w:rsidP="00EB53E1">
      <w:pPr>
        <w:spacing w:after="0" w:line="240" w:lineRule="auto"/>
        <w:ind w:firstLine="709"/>
        <w:jc w:val="both"/>
        <w:rPr>
          <w:rFonts w:ascii="Times New Roman" w:eastAsia="Times New Roman" w:hAnsi="Times New Roman"/>
          <w:sz w:val="24"/>
          <w:szCs w:val="24"/>
        </w:rPr>
      </w:pPr>
    </w:p>
    <w:p w14:paraId="683586B3" w14:textId="77777777" w:rsidR="00CC6EED" w:rsidRDefault="00CC6EED" w:rsidP="00CD3ECC">
      <w:pPr>
        <w:spacing w:after="0" w:line="240" w:lineRule="auto"/>
        <w:jc w:val="both"/>
        <w:rPr>
          <w:rFonts w:ascii="Times New Roman" w:eastAsia="Times New Roman" w:hAnsi="Times New Roman"/>
          <w:sz w:val="24"/>
          <w:szCs w:val="24"/>
        </w:rPr>
      </w:pPr>
    </w:p>
    <w:p w14:paraId="687D722B" w14:textId="77777777" w:rsidR="00CC6EED" w:rsidRDefault="00CC6EED" w:rsidP="00EB53E1">
      <w:pPr>
        <w:spacing w:after="0" w:line="240" w:lineRule="auto"/>
        <w:ind w:firstLine="709"/>
        <w:jc w:val="both"/>
        <w:rPr>
          <w:rFonts w:ascii="Times New Roman" w:eastAsia="Times New Roman" w:hAnsi="Times New Roman"/>
          <w:sz w:val="24"/>
          <w:szCs w:val="24"/>
        </w:rPr>
      </w:pPr>
    </w:p>
    <w:p w14:paraId="2F91C01A" w14:textId="77777777" w:rsidR="00DE4517" w:rsidRDefault="00DE4517" w:rsidP="00EB53E1">
      <w:pPr>
        <w:spacing w:after="0" w:line="240" w:lineRule="auto"/>
        <w:ind w:firstLine="709"/>
        <w:jc w:val="both"/>
        <w:rPr>
          <w:rFonts w:ascii="Times New Roman" w:eastAsia="Times New Roman" w:hAnsi="Times New Roman"/>
          <w:sz w:val="24"/>
          <w:szCs w:val="24"/>
        </w:rPr>
      </w:pPr>
    </w:p>
    <w:p w14:paraId="05836F2E" w14:textId="77777777" w:rsidR="008E61C5" w:rsidRPr="009E1016" w:rsidRDefault="002429A4" w:rsidP="00560597">
      <w:pPr>
        <w:spacing w:after="0" w:line="240" w:lineRule="auto"/>
        <w:ind w:firstLine="709"/>
        <w:jc w:val="center"/>
        <w:rPr>
          <w:rFonts w:ascii="Times New Roman" w:eastAsia="Times New Roman" w:hAnsi="Times New Roman"/>
          <w:bCs/>
          <w:iCs/>
          <w:sz w:val="24"/>
          <w:szCs w:val="24"/>
          <w:highlight w:val="yellow"/>
        </w:rPr>
      </w:pPr>
      <w:r w:rsidRPr="009E1016">
        <w:rPr>
          <w:rFonts w:ascii="Times New Roman" w:eastAsia="Times New Roman" w:hAnsi="Times New Roman"/>
          <w:b/>
          <w:bCs/>
          <w:iCs/>
          <w:sz w:val="24"/>
          <w:szCs w:val="24"/>
        </w:rPr>
        <w:t>2.</w:t>
      </w:r>
      <w:r w:rsidRPr="009E1016">
        <w:rPr>
          <w:rFonts w:ascii="Times New Roman" w:eastAsia="Times New Roman" w:hAnsi="Times New Roman"/>
          <w:b/>
          <w:bCs/>
          <w:iCs/>
          <w:sz w:val="24"/>
          <w:szCs w:val="24"/>
        </w:rPr>
        <w:tab/>
        <w:t xml:space="preserve">Типовые контрольные задания или иные материалы для оценки знаний, умений, навыков и (или) опыта деятельности, характеризующих </w:t>
      </w:r>
      <w:r w:rsidR="00556FA4" w:rsidRPr="009E1016">
        <w:rPr>
          <w:rFonts w:ascii="Times New Roman" w:eastAsia="Times New Roman" w:hAnsi="Times New Roman"/>
          <w:b/>
          <w:bCs/>
          <w:iCs/>
          <w:sz w:val="24"/>
          <w:szCs w:val="24"/>
        </w:rPr>
        <w:t xml:space="preserve">уровень сформированности </w:t>
      </w:r>
      <w:r w:rsidRPr="009E1016">
        <w:rPr>
          <w:rFonts w:ascii="Times New Roman" w:eastAsia="Times New Roman" w:hAnsi="Times New Roman"/>
          <w:b/>
          <w:bCs/>
          <w:iCs/>
          <w:sz w:val="24"/>
          <w:szCs w:val="24"/>
        </w:rPr>
        <w:t>компетенци</w:t>
      </w:r>
      <w:r w:rsidR="00560597" w:rsidRPr="009E1016">
        <w:rPr>
          <w:rFonts w:ascii="Times New Roman" w:eastAsia="Times New Roman" w:hAnsi="Times New Roman"/>
          <w:b/>
          <w:bCs/>
          <w:iCs/>
          <w:sz w:val="24"/>
          <w:szCs w:val="24"/>
        </w:rPr>
        <w:t>й</w:t>
      </w:r>
    </w:p>
    <w:p w14:paraId="1E4CE100" w14:textId="77777777" w:rsidR="00183DAF" w:rsidRPr="009E1016" w:rsidRDefault="00183DAF" w:rsidP="0060281C">
      <w:pPr>
        <w:spacing w:after="0" w:line="240" w:lineRule="auto"/>
        <w:ind w:firstLine="709"/>
        <w:jc w:val="both"/>
        <w:rPr>
          <w:rFonts w:ascii="Times New Roman" w:eastAsia="Times New Roman" w:hAnsi="Times New Roman"/>
          <w:b/>
          <w:bCs/>
          <w:i/>
          <w:iCs/>
          <w:sz w:val="24"/>
          <w:szCs w:val="24"/>
          <w:highlight w:val="yellow"/>
        </w:rPr>
      </w:pPr>
    </w:p>
    <w:p w14:paraId="066073B4" w14:textId="77777777" w:rsidR="00560597" w:rsidRPr="009E1016" w:rsidRDefault="009B4FAE" w:rsidP="00560597">
      <w:pPr>
        <w:spacing w:after="0" w:line="240" w:lineRule="auto"/>
        <w:ind w:firstLine="709"/>
        <w:jc w:val="center"/>
        <w:rPr>
          <w:rFonts w:ascii="Times New Roman" w:eastAsia="Times New Roman" w:hAnsi="Times New Roman"/>
          <w:b/>
          <w:bCs/>
          <w:iCs/>
          <w:sz w:val="24"/>
          <w:szCs w:val="24"/>
        </w:rPr>
      </w:pPr>
      <w:r w:rsidRPr="009E1016">
        <w:rPr>
          <w:rFonts w:ascii="Times New Roman" w:eastAsia="Times New Roman" w:hAnsi="Times New Roman"/>
          <w:b/>
          <w:bCs/>
          <w:iCs/>
          <w:sz w:val="24"/>
          <w:szCs w:val="24"/>
        </w:rPr>
        <w:t xml:space="preserve">2.1 </w:t>
      </w:r>
      <w:r w:rsidR="00E55110" w:rsidRPr="009E1016">
        <w:rPr>
          <w:rFonts w:ascii="Times New Roman" w:eastAsia="Times New Roman" w:hAnsi="Times New Roman"/>
          <w:b/>
          <w:bCs/>
          <w:iCs/>
          <w:sz w:val="24"/>
          <w:szCs w:val="24"/>
        </w:rPr>
        <w:t xml:space="preserve">Типовые </w:t>
      </w:r>
      <w:r w:rsidR="001E4499">
        <w:rPr>
          <w:rFonts w:ascii="Times New Roman" w:eastAsia="Times New Roman" w:hAnsi="Times New Roman"/>
          <w:b/>
          <w:bCs/>
          <w:iCs/>
          <w:sz w:val="24"/>
          <w:szCs w:val="24"/>
        </w:rPr>
        <w:t>задания</w:t>
      </w:r>
      <w:r w:rsidR="005C143D" w:rsidRPr="009E1016">
        <w:rPr>
          <w:rFonts w:ascii="Times New Roman" w:eastAsia="Times New Roman" w:hAnsi="Times New Roman"/>
          <w:b/>
          <w:bCs/>
          <w:iCs/>
          <w:sz w:val="24"/>
          <w:szCs w:val="24"/>
        </w:rPr>
        <w:t xml:space="preserve"> для </w:t>
      </w:r>
      <w:r w:rsidR="00DB4A30" w:rsidRPr="009E1016">
        <w:rPr>
          <w:rFonts w:ascii="Times New Roman" w:eastAsia="Times New Roman" w:hAnsi="Times New Roman"/>
          <w:b/>
          <w:bCs/>
          <w:iCs/>
          <w:sz w:val="24"/>
          <w:szCs w:val="24"/>
        </w:rPr>
        <w:t>оценки</w:t>
      </w:r>
      <w:r w:rsidR="005C143D" w:rsidRPr="009E1016">
        <w:rPr>
          <w:rFonts w:ascii="Times New Roman" w:eastAsia="Times New Roman" w:hAnsi="Times New Roman"/>
          <w:b/>
          <w:bCs/>
          <w:iCs/>
          <w:sz w:val="24"/>
          <w:szCs w:val="24"/>
        </w:rPr>
        <w:t xml:space="preserve"> </w:t>
      </w:r>
      <w:proofErr w:type="spellStart"/>
      <w:r w:rsidR="002103AC" w:rsidRPr="009E1016">
        <w:rPr>
          <w:rFonts w:ascii="Times New Roman" w:eastAsia="Times New Roman" w:hAnsi="Times New Roman"/>
          <w:b/>
          <w:bCs/>
          <w:iCs/>
          <w:sz w:val="24"/>
          <w:szCs w:val="24"/>
        </w:rPr>
        <w:t>знаниевого</w:t>
      </w:r>
      <w:proofErr w:type="spellEnd"/>
      <w:r w:rsidR="002103AC" w:rsidRPr="009E1016">
        <w:rPr>
          <w:rFonts w:ascii="Times New Roman" w:eastAsia="Times New Roman" w:hAnsi="Times New Roman"/>
          <w:b/>
          <w:bCs/>
          <w:iCs/>
          <w:sz w:val="24"/>
          <w:szCs w:val="24"/>
        </w:rPr>
        <w:t xml:space="preserve"> </w:t>
      </w:r>
      <w:r w:rsidR="001E4499">
        <w:rPr>
          <w:rFonts w:ascii="Times New Roman" w:eastAsia="Times New Roman" w:hAnsi="Times New Roman"/>
          <w:b/>
          <w:bCs/>
          <w:iCs/>
          <w:sz w:val="24"/>
          <w:szCs w:val="24"/>
        </w:rPr>
        <w:t xml:space="preserve">и </w:t>
      </w:r>
      <w:proofErr w:type="spellStart"/>
      <w:r w:rsidR="001E4499">
        <w:rPr>
          <w:rFonts w:ascii="Times New Roman" w:eastAsia="Times New Roman" w:hAnsi="Times New Roman"/>
          <w:b/>
          <w:bCs/>
          <w:iCs/>
          <w:sz w:val="24"/>
          <w:szCs w:val="24"/>
        </w:rPr>
        <w:t>навыкового</w:t>
      </w:r>
      <w:proofErr w:type="spellEnd"/>
      <w:r w:rsidR="001E4499">
        <w:rPr>
          <w:rFonts w:ascii="Times New Roman" w:eastAsia="Times New Roman" w:hAnsi="Times New Roman"/>
          <w:b/>
          <w:bCs/>
          <w:iCs/>
          <w:sz w:val="24"/>
          <w:szCs w:val="24"/>
        </w:rPr>
        <w:t xml:space="preserve"> </w:t>
      </w:r>
      <w:r w:rsidR="002103AC" w:rsidRPr="009E1016">
        <w:rPr>
          <w:rFonts w:ascii="Times New Roman" w:eastAsia="Times New Roman" w:hAnsi="Times New Roman"/>
          <w:b/>
          <w:bCs/>
          <w:iCs/>
          <w:sz w:val="24"/>
          <w:szCs w:val="24"/>
        </w:rPr>
        <w:t>образовательного результата</w:t>
      </w:r>
    </w:p>
    <w:p w14:paraId="3D43646E" w14:textId="77777777" w:rsidR="00995B55" w:rsidRPr="001E4499" w:rsidRDefault="00995B55" w:rsidP="00995B55">
      <w:pPr>
        <w:spacing w:after="0" w:line="240" w:lineRule="auto"/>
        <w:ind w:firstLine="709"/>
        <w:rPr>
          <w:rFonts w:ascii="Times New Roman" w:eastAsia="Times New Roman" w:hAnsi="Times New Roman"/>
          <w:bCs/>
          <w:i/>
          <w:iCs/>
          <w:color w:val="000000" w:themeColor="text1"/>
          <w:sz w:val="28"/>
          <w:szCs w:val="28"/>
        </w:rPr>
      </w:pPr>
    </w:p>
    <w:tbl>
      <w:tblPr>
        <w:tblpPr w:leftFromText="180" w:rightFromText="180" w:vertAnchor="text" w:horzAnchor="margin" w:tblpX="216" w:tblpY="16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5195"/>
        <w:gridCol w:w="3882"/>
      </w:tblGrid>
      <w:tr w:rsidR="001E4499" w:rsidRPr="007340E5" w14:paraId="2D56EAEE" w14:textId="77777777" w:rsidTr="007340E5">
        <w:tc>
          <w:tcPr>
            <w:tcW w:w="1555" w:type="dxa"/>
          </w:tcPr>
          <w:p w14:paraId="5D70B7F6" w14:textId="77777777" w:rsidR="001E4499" w:rsidRPr="007340E5" w:rsidRDefault="001E4499" w:rsidP="00A168C1">
            <w:pPr>
              <w:jc w:val="center"/>
              <w:rPr>
                <w:rFonts w:ascii="Times New Roman" w:hAnsi="Times New Roman"/>
                <w:bCs/>
                <w:sz w:val="20"/>
                <w:szCs w:val="20"/>
              </w:rPr>
            </w:pPr>
            <w:r w:rsidRPr="007340E5">
              <w:rPr>
                <w:rFonts w:ascii="Times New Roman" w:hAnsi="Times New Roman"/>
                <w:bCs/>
                <w:sz w:val="20"/>
                <w:szCs w:val="20"/>
                <w:lang w:val="en-US"/>
              </w:rPr>
              <w:t>№</w:t>
            </w:r>
            <w:r w:rsidRPr="007340E5">
              <w:rPr>
                <w:rFonts w:ascii="Times New Roman" w:hAnsi="Times New Roman"/>
                <w:bCs/>
                <w:sz w:val="20"/>
                <w:szCs w:val="20"/>
              </w:rPr>
              <w:t xml:space="preserve"> </w:t>
            </w:r>
            <w:proofErr w:type="spellStart"/>
            <w:r w:rsidRPr="007340E5">
              <w:rPr>
                <w:rFonts w:ascii="Times New Roman" w:hAnsi="Times New Roman"/>
                <w:bCs/>
                <w:sz w:val="20"/>
                <w:szCs w:val="20"/>
                <w:lang w:val="en-US"/>
              </w:rPr>
              <w:t>задания</w:t>
            </w:r>
            <w:proofErr w:type="spellEnd"/>
          </w:p>
        </w:tc>
        <w:tc>
          <w:tcPr>
            <w:tcW w:w="5195" w:type="dxa"/>
          </w:tcPr>
          <w:p w14:paraId="484E36B4" w14:textId="77777777" w:rsidR="001E4499" w:rsidRPr="007340E5" w:rsidRDefault="001E4499" w:rsidP="00A168C1">
            <w:pPr>
              <w:jc w:val="center"/>
              <w:rPr>
                <w:rFonts w:ascii="Times New Roman" w:hAnsi="Times New Roman"/>
                <w:bCs/>
                <w:sz w:val="20"/>
                <w:szCs w:val="20"/>
              </w:rPr>
            </w:pPr>
            <w:r w:rsidRPr="007340E5">
              <w:rPr>
                <w:rFonts w:ascii="Times New Roman" w:hAnsi="Times New Roman"/>
                <w:bCs/>
                <w:sz w:val="20"/>
                <w:szCs w:val="20"/>
              </w:rPr>
              <w:t xml:space="preserve">Формулировка задания </w:t>
            </w:r>
          </w:p>
        </w:tc>
        <w:tc>
          <w:tcPr>
            <w:tcW w:w="3882" w:type="dxa"/>
          </w:tcPr>
          <w:p w14:paraId="7B95652A" w14:textId="77777777" w:rsidR="001E4499" w:rsidRPr="007340E5" w:rsidRDefault="007340E5" w:rsidP="00A168C1">
            <w:pPr>
              <w:jc w:val="center"/>
              <w:rPr>
                <w:rFonts w:ascii="Times New Roman" w:hAnsi="Times New Roman"/>
                <w:bCs/>
                <w:sz w:val="20"/>
                <w:szCs w:val="20"/>
              </w:rPr>
            </w:pPr>
            <w:r w:rsidRPr="007340E5">
              <w:rPr>
                <w:rFonts w:ascii="Times New Roman" w:hAnsi="Times New Roman"/>
                <w:bCs/>
                <w:sz w:val="20"/>
                <w:szCs w:val="20"/>
              </w:rPr>
              <w:t>Код индикатора достижения компетенции</w:t>
            </w:r>
          </w:p>
        </w:tc>
      </w:tr>
      <w:tr w:rsidR="001E4499" w:rsidRPr="007340E5" w14:paraId="71F358E4" w14:textId="77777777" w:rsidTr="007340E5">
        <w:trPr>
          <w:trHeight w:val="390"/>
        </w:trPr>
        <w:tc>
          <w:tcPr>
            <w:tcW w:w="1555" w:type="dxa"/>
          </w:tcPr>
          <w:p w14:paraId="7A7F6ADF" w14:textId="77777777" w:rsidR="001E4499" w:rsidRPr="007340E5" w:rsidRDefault="001E4499" w:rsidP="00A168C1">
            <w:pPr>
              <w:spacing w:line="240" w:lineRule="auto"/>
              <w:rPr>
                <w:rFonts w:ascii="Times New Roman" w:hAnsi="Times New Roman"/>
                <w:sz w:val="20"/>
                <w:szCs w:val="20"/>
              </w:rPr>
            </w:pPr>
            <w:r w:rsidRPr="007340E5">
              <w:rPr>
                <w:rFonts w:ascii="Times New Roman" w:hAnsi="Times New Roman"/>
                <w:sz w:val="20"/>
                <w:szCs w:val="20"/>
              </w:rPr>
              <w:t xml:space="preserve">Задание 1 </w:t>
            </w:r>
          </w:p>
        </w:tc>
        <w:tc>
          <w:tcPr>
            <w:tcW w:w="5195" w:type="dxa"/>
          </w:tcPr>
          <w:p w14:paraId="0533F8FB" w14:textId="77777777" w:rsidR="001E4499" w:rsidRPr="007340E5" w:rsidRDefault="001E4499" w:rsidP="00A168C1">
            <w:pPr>
              <w:spacing w:line="240" w:lineRule="auto"/>
              <w:jc w:val="both"/>
              <w:rPr>
                <w:rFonts w:ascii="Times New Roman" w:hAnsi="Times New Roman"/>
                <w:bCs/>
                <w:sz w:val="20"/>
                <w:szCs w:val="20"/>
              </w:rPr>
            </w:pPr>
            <w:r w:rsidRPr="007340E5">
              <w:rPr>
                <w:rFonts w:ascii="Times New Roman" w:hAnsi="Times New Roman"/>
                <w:sz w:val="20"/>
                <w:szCs w:val="20"/>
              </w:rPr>
              <w:t>Выбор темы</w:t>
            </w:r>
          </w:p>
        </w:tc>
        <w:tc>
          <w:tcPr>
            <w:tcW w:w="3882" w:type="dxa"/>
          </w:tcPr>
          <w:p w14:paraId="35E37459" w14:textId="77777777" w:rsidR="001E4499" w:rsidRPr="007340E5" w:rsidRDefault="004A6556" w:rsidP="00A168C1">
            <w:pPr>
              <w:spacing w:line="240" w:lineRule="auto"/>
              <w:jc w:val="both"/>
              <w:rPr>
                <w:rFonts w:ascii="Times New Roman" w:hAnsi="Times New Roman" w:cs="Times New Roman"/>
                <w:bCs/>
                <w:sz w:val="20"/>
                <w:szCs w:val="20"/>
              </w:rPr>
            </w:pPr>
            <w:r w:rsidRPr="007340E5">
              <w:rPr>
                <w:rFonts w:ascii="Times New Roman" w:hAnsi="Times New Roman" w:cs="Times New Roman"/>
                <w:bCs/>
                <w:sz w:val="20"/>
                <w:szCs w:val="20"/>
              </w:rPr>
              <w:t>УК-1.1</w:t>
            </w:r>
            <w:r w:rsidR="009902E3" w:rsidRPr="007340E5">
              <w:rPr>
                <w:rFonts w:ascii="Times New Roman" w:hAnsi="Times New Roman" w:cs="Times New Roman"/>
                <w:bCs/>
                <w:sz w:val="20"/>
                <w:szCs w:val="20"/>
              </w:rPr>
              <w:t>,</w:t>
            </w:r>
            <w:r w:rsidR="009902E3" w:rsidRPr="007340E5">
              <w:rPr>
                <w:rFonts w:ascii="Times New Roman" w:hAnsi="Times New Roman" w:cs="Times New Roman"/>
                <w:sz w:val="20"/>
                <w:szCs w:val="20"/>
              </w:rPr>
              <w:t xml:space="preserve"> </w:t>
            </w:r>
            <w:r w:rsidR="009902E3" w:rsidRPr="007340E5">
              <w:rPr>
                <w:rFonts w:ascii="Times New Roman" w:hAnsi="Times New Roman" w:cs="Times New Roman"/>
                <w:bCs/>
                <w:sz w:val="20"/>
                <w:szCs w:val="20"/>
              </w:rPr>
              <w:t>УК-6.1</w:t>
            </w:r>
          </w:p>
        </w:tc>
      </w:tr>
      <w:tr w:rsidR="001E4499" w:rsidRPr="007340E5" w14:paraId="5A3524C1" w14:textId="77777777" w:rsidTr="007340E5">
        <w:trPr>
          <w:trHeight w:val="360"/>
        </w:trPr>
        <w:tc>
          <w:tcPr>
            <w:tcW w:w="1555" w:type="dxa"/>
          </w:tcPr>
          <w:p w14:paraId="1FA60583" w14:textId="77777777" w:rsidR="001E4499" w:rsidRPr="007340E5" w:rsidRDefault="001E4499" w:rsidP="00A168C1">
            <w:pPr>
              <w:spacing w:line="240" w:lineRule="auto"/>
              <w:rPr>
                <w:rFonts w:ascii="Times New Roman" w:hAnsi="Times New Roman"/>
                <w:sz w:val="20"/>
                <w:szCs w:val="20"/>
              </w:rPr>
            </w:pPr>
            <w:r w:rsidRPr="007340E5">
              <w:rPr>
                <w:rFonts w:ascii="Times New Roman" w:hAnsi="Times New Roman"/>
                <w:sz w:val="20"/>
                <w:szCs w:val="20"/>
              </w:rPr>
              <w:lastRenderedPageBreak/>
              <w:t xml:space="preserve">Задание 2 </w:t>
            </w:r>
          </w:p>
        </w:tc>
        <w:tc>
          <w:tcPr>
            <w:tcW w:w="5195" w:type="dxa"/>
          </w:tcPr>
          <w:p w14:paraId="3F2E2E9C" w14:textId="77777777" w:rsidR="001E4499" w:rsidRPr="007340E5" w:rsidRDefault="001E4499" w:rsidP="00A168C1">
            <w:pPr>
              <w:spacing w:line="240" w:lineRule="auto"/>
              <w:jc w:val="both"/>
              <w:rPr>
                <w:rFonts w:ascii="Times New Roman" w:hAnsi="Times New Roman"/>
                <w:sz w:val="20"/>
                <w:szCs w:val="20"/>
              </w:rPr>
            </w:pPr>
            <w:r w:rsidRPr="007340E5">
              <w:rPr>
                <w:rFonts w:ascii="Times New Roman" w:hAnsi="Times New Roman"/>
                <w:sz w:val="20"/>
                <w:szCs w:val="20"/>
              </w:rPr>
              <w:t>Составление с руководителем ВКР плана выполнения работы</w:t>
            </w:r>
          </w:p>
        </w:tc>
        <w:tc>
          <w:tcPr>
            <w:tcW w:w="3882" w:type="dxa"/>
          </w:tcPr>
          <w:p w14:paraId="69BEDD1A" w14:textId="77777777" w:rsidR="001E4499" w:rsidRPr="007340E5" w:rsidRDefault="004A6556" w:rsidP="00A168C1">
            <w:pPr>
              <w:spacing w:line="240" w:lineRule="auto"/>
              <w:jc w:val="both"/>
              <w:rPr>
                <w:rFonts w:ascii="Times New Roman" w:hAnsi="Times New Roman" w:cs="Times New Roman"/>
                <w:bCs/>
                <w:sz w:val="20"/>
                <w:szCs w:val="20"/>
              </w:rPr>
            </w:pPr>
            <w:r w:rsidRPr="007340E5">
              <w:rPr>
                <w:rFonts w:ascii="Times New Roman" w:hAnsi="Times New Roman" w:cs="Times New Roman"/>
                <w:bCs/>
                <w:sz w:val="20"/>
                <w:szCs w:val="20"/>
              </w:rPr>
              <w:t>УК-1.2</w:t>
            </w:r>
            <w:r w:rsidR="009902E3" w:rsidRPr="007340E5">
              <w:rPr>
                <w:rFonts w:ascii="Times New Roman" w:hAnsi="Times New Roman" w:cs="Times New Roman"/>
                <w:bCs/>
                <w:sz w:val="20"/>
                <w:szCs w:val="20"/>
              </w:rPr>
              <w:t>, УК-4.1, УК-4.2,</w:t>
            </w:r>
            <w:r w:rsidR="009902E3" w:rsidRPr="007340E5">
              <w:rPr>
                <w:rFonts w:ascii="Times New Roman" w:hAnsi="Times New Roman" w:cs="Times New Roman"/>
                <w:sz w:val="20"/>
                <w:szCs w:val="20"/>
              </w:rPr>
              <w:t xml:space="preserve"> </w:t>
            </w:r>
            <w:r w:rsidR="009902E3" w:rsidRPr="007340E5">
              <w:rPr>
                <w:rFonts w:ascii="Times New Roman" w:hAnsi="Times New Roman" w:cs="Times New Roman"/>
                <w:bCs/>
                <w:sz w:val="20"/>
                <w:szCs w:val="20"/>
              </w:rPr>
              <w:t>УК-7.1, УК-7.2</w:t>
            </w:r>
          </w:p>
        </w:tc>
      </w:tr>
      <w:tr w:rsidR="001E4499" w:rsidRPr="007340E5" w14:paraId="78552183" w14:textId="77777777" w:rsidTr="007340E5">
        <w:trPr>
          <w:trHeight w:val="360"/>
        </w:trPr>
        <w:tc>
          <w:tcPr>
            <w:tcW w:w="1555" w:type="dxa"/>
          </w:tcPr>
          <w:p w14:paraId="43CFF90C" w14:textId="77777777" w:rsidR="001E4499" w:rsidRPr="007340E5" w:rsidRDefault="001E4499" w:rsidP="00A168C1">
            <w:pPr>
              <w:spacing w:line="240" w:lineRule="auto"/>
              <w:rPr>
                <w:rFonts w:ascii="Times New Roman" w:hAnsi="Times New Roman"/>
                <w:sz w:val="20"/>
                <w:szCs w:val="20"/>
              </w:rPr>
            </w:pPr>
            <w:r w:rsidRPr="007340E5">
              <w:rPr>
                <w:rFonts w:ascii="Times New Roman" w:hAnsi="Times New Roman"/>
                <w:sz w:val="20"/>
                <w:szCs w:val="20"/>
              </w:rPr>
              <w:t>Задание 3</w:t>
            </w:r>
          </w:p>
        </w:tc>
        <w:tc>
          <w:tcPr>
            <w:tcW w:w="5195" w:type="dxa"/>
          </w:tcPr>
          <w:p w14:paraId="1C9221A5" w14:textId="77777777" w:rsidR="001E4499" w:rsidRPr="007340E5" w:rsidRDefault="001E4499" w:rsidP="00A168C1">
            <w:pPr>
              <w:spacing w:line="240" w:lineRule="auto"/>
              <w:jc w:val="both"/>
              <w:rPr>
                <w:rFonts w:ascii="Times New Roman" w:hAnsi="Times New Roman"/>
                <w:sz w:val="20"/>
                <w:szCs w:val="20"/>
              </w:rPr>
            </w:pPr>
            <w:r w:rsidRPr="007340E5">
              <w:rPr>
                <w:rFonts w:ascii="Times New Roman" w:hAnsi="Times New Roman"/>
                <w:sz w:val="20"/>
                <w:szCs w:val="20"/>
              </w:rPr>
              <w:t>Определение цели, задач, объекта и предмета исследования. Определение методологического аппарата работы (Введение)</w:t>
            </w:r>
          </w:p>
        </w:tc>
        <w:tc>
          <w:tcPr>
            <w:tcW w:w="3882" w:type="dxa"/>
          </w:tcPr>
          <w:p w14:paraId="2D217A14" w14:textId="77777777" w:rsidR="001E4499" w:rsidRPr="007340E5" w:rsidRDefault="000D5F28" w:rsidP="00A168C1">
            <w:pPr>
              <w:spacing w:line="240" w:lineRule="auto"/>
              <w:jc w:val="both"/>
              <w:rPr>
                <w:rFonts w:ascii="Times New Roman" w:hAnsi="Times New Roman" w:cs="Times New Roman"/>
                <w:bCs/>
                <w:sz w:val="20"/>
                <w:szCs w:val="20"/>
              </w:rPr>
            </w:pPr>
            <w:r w:rsidRPr="007340E5">
              <w:rPr>
                <w:rFonts w:ascii="Times New Roman" w:hAnsi="Times New Roman" w:cs="Times New Roman"/>
                <w:bCs/>
                <w:sz w:val="20"/>
                <w:szCs w:val="20"/>
              </w:rPr>
              <w:t>ОПК-10.1, ПК-1.1,</w:t>
            </w:r>
            <w:r w:rsidRPr="007340E5">
              <w:rPr>
                <w:rFonts w:ascii="Times New Roman" w:hAnsi="Times New Roman" w:cs="Times New Roman"/>
                <w:sz w:val="20"/>
                <w:szCs w:val="20"/>
              </w:rPr>
              <w:t xml:space="preserve"> </w:t>
            </w:r>
            <w:r w:rsidRPr="007340E5">
              <w:rPr>
                <w:rFonts w:ascii="Times New Roman" w:hAnsi="Times New Roman" w:cs="Times New Roman"/>
                <w:bCs/>
                <w:sz w:val="20"/>
                <w:szCs w:val="20"/>
              </w:rPr>
              <w:t>ПК-1.2</w:t>
            </w:r>
            <w:r w:rsidR="0054132D" w:rsidRPr="007340E5">
              <w:rPr>
                <w:rFonts w:ascii="Times New Roman" w:hAnsi="Times New Roman" w:cs="Times New Roman"/>
                <w:bCs/>
                <w:sz w:val="20"/>
                <w:szCs w:val="20"/>
              </w:rPr>
              <w:t>,</w:t>
            </w:r>
            <w:r w:rsidR="0054132D" w:rsidRPr="007340E5">
              <w:rPr>
                <w:rFonts w:ascii="Times New Roman" w:hAnsi="Times New Roman" w:cs="Times New Roman"/>
                <w:sz w:val="20"/>
                <w:szCs w:val="20"/>
              </w:rPr>
              <w:t xml:space="preserve"> </w:t>
            </w:r>
            <w:r w:rsidR="0054132D" w:rsidRPr="007340E5">
              <w:rPr>
                <w:rFonts w:ascii="Times New Roman" w:hAnsi="Times New Roman" w:cs="Times New Roman"/>
                <w:bCs/>
                <w:sz w:val="20"/>
                <w:szCs w:val="20"/>
              </w:rPr>
              <w:t>ПК-4.3</w:t>
            </w:r>
            <w:r w:rsidR="004A6556" w:rsidRPr="007340E5">
              <w:rPr>
                <w:rFonts w:ascii="Times New Roman" w:hAnsi="Times New Roman" w:cs="Times New Roman"/>
                <w:bCs/>
                <w:sz w:val="20"/>
                <w:szCs w:val="20"/>
              </w:rPr>
              <w:t>,</w:t>
            </w:r>
            <w:r w:rsidR="004A6556" w:rsidRPr="007340E5">
              <w:rPr>
                <w:rFonts w:ascii="Times New Roman" w:hAnsi="Times New Roman" w:cs="Times New Roman"/>
                <w:sz w:val="20"/>
                <w:szCs w:val="20"/>
              </w:rPr>
              <w:t xml:space="preserve"> </w:t>
            </w:r>
            <w:r w:rsidR="004A6556" w:rsidRPr="007340E5">
              <w:rPr>
                <w:rFonts w:ascii="Times New Roman" w:hAnsi="Times New Roman" w:cs="Times New Roman"/>
                <w:bCs/>
                <w:sz w:val="20"/>
                <w:szCs w:val="20"/>
              </w:rPr>
              <w:t>УК-1.1,</w:t>
            </w:r>
            <w:r w:rsidR="004A6556" w:rsidRPr="007340E5">
              <w:rPr>
                <w:rFonts w:ascii="Times New Roman" w:hAnsi="Times New Roman" w:cs="Times New Roman"/>
                <w:sz w:val="20"/>
                <w:szCs w:val="20"/>
              </w:rPr>
              <w:t xml:space="preserve"> </w:t>
            </w:r>
            <w:r w:rsidR="004A6556" w:rsidRPr="007340E5">
              <w:rPr>
                <w:rFonts w:ascii="Times New Roman" w:hAnsi="Times New Roman" w:cs="Times New Roman"/>
                <w:bCs/>
                <w:sz w:val="20"/>
                <w:szCs w:val="20"/>
              </w:rPr>
              <w:t>УК-1.3</w:t>
            </w:r>
            <w:r w:rsidR="009902E3" w:rsidRPr="007340E5">
              <w:rPr>
                <w:rFonts w:ascii="Times New Roman" w:hAnsi="Times New Roman" w:cs="Times New Roman"/>
                <w:bCs/>
                <w:sz w:val="20"/>
                <w:szCs w:val="20"/>
              </w:rPr>
              <w:t>,</w:t>
            </w:r>
            <w:r w:rsidR="009902E3" w:rsidRPr="007340E5">
              <w:rPr>
                <w:rFonts w:ascii="Times New Roman" w:hAnsi="Times New Roman" w:cs="Times New Roman"/>
                <w:sz w:val="20"/>
                <w:szCs w:val="20"/>
              </w:rPr>
              <w:t xml:space="preserve"> </w:t>
            </w:r>
            <w:r w:rsidR="009902E3" w:rsidRPr="007340E5">
              <w:rPr>
                <w:rFonts w:ascii="Times New Roman" w:hAnsi="Times New Roman" w:cs="Times New Roman"/>
                <w:bCs/>
                <w:sz w:val="20"/>
                <w:szCs w:val="20"/>
              </w:rPr>
              <w:t>УК-4.3, УК-5.1,</w:t>
            </w:r>
            <w:r w:rsidR="009902E3" w:rsidRPr="007340E5">
              <w:rPr>
                <w:rFonts w:ascii="Times New Roman" w:hAnsi="Times New Roman" w:cs="Times New Roman"/>
                <w:sz w:val="20"/>
                <w:szCs w:val="20"/>
              </w:rPr>
              <w:t xml:space="preserve"> </w:t>
            </w:r>
            <w:r w:rsidR="009902E3" w:rsidRPr="007340E5">
              <w:rPr>
                <w:rFonts w:ascii="Times New Roman" w:hAnsi="Times New Roman" w:cs="Times New Roman"/>
                <w:bCs/>
                <w:sz w:val="20"/>
                <w:szCs w:val="20"/>
              </w:rPr>
              <w:t>УК-5.2,</w:t>
            </w:r>
            <w:r w:rsidR="009902E3" w:rsidRPr="007340E5">
              <w:rPr>
                <w:rFonts w:ascii="Times New Roman" w:hAnsi="Times New Roman" w:cs="Times New Roman"/>
                <w:sz w:val="20"/>
                <w:szCs w:val="20"/>
              </w:rPr>
              <w:t xml:space="preserve"> </w:t>
            </w:r>
            <w:r w:rsidR="009902E3" w:rsidRPr="007340E5">
              <w:rPr>
                <w:rFonts w:ascii="Times New Roman" w:hAnsi="Times New Roman" w:cs="Times New Roman"/>
                <w:bCs/>
                <w:sz w:val="20"/>
                <w:szCs w:val="20"/>
              </w:rPr>
              <w:t xml:space="preserve">УК-5.3 </w:t>
            </w:r>
            <w:r w:rsidRPr="007340E5">
              <w:rPr>
                <w:rFonts w:ascii="Times New Roman" w:hAnsi="Times New Roman" w:cs="Times New Roman"/>
                <w:bCs/>
                <w:sz w:val="20"/>
                <w:szCs w:val="20"/>
              </w:rPr>
              <w:t xml:space="preserve"> </w:t>
            </w:r>
          </w:p>
        </w:tc>
      </w:tr>
      <w:tr w:rsidR="001E4499" w:rsidRPr="007340E5" w14:paraId="38F44746" w14:textId="77777777" w:rsidTr="007340E5">
        <w:trPr>
          <w:trHeight w:val="975"/>
        </w:trPr>
        <w:tc>
          <w:tcPr>
            <w:tcW w:w="1555" w:type="dxa"/>
          </w:tcPr>
          <w:p w14:paraId="74F38D08" w14:textId="77777777" w:rsidR="001E4499" w:rsidRPr="007340E5" w:rsidRDefault="001E4499" w:rsidP="00A168C1">
            <w:pPr>
              <w:spacing w:line="240" w:lineRule="auto"/>
              <w:rPr>
                <w:rFonts w:ascii="Times New Roman" w:hAnsi="Times New Roman"/>
                <w:sz w:val="20"/>
                <w:szCs w:val="20"/>
              </w:rPr>
            </w:pPr>
            <w:r w:rsidRPr="007340E5">
              <w:rPr>
                <w:rFonts w:ascii="Times New Roman" w:hAnsi="Times New Roman"/>
                <w:sz w:val="20"/>
                <w:szCs w:val="20"/>
              </w:rPr>
              <w:t xml:space="preserve">Задание 4 </w:t>
            </w:r>
          </w:p>
          <w:p w14:paraId="3E766238" w14:textId="77777777" w:rsidR="001E4499" w:rsidRPr="007340E5" w:rsidRDefault="001E4499" w:rsidP="00A168C1">
            <w:pPr>
              <w:spacing w:line="240" w:lineRule="auto"/>
              <w:rPr>
                <w:rFonts w:ascii="Times New Roman" w:hAnsi="Times New Roman"/>
                <w:sz w:val="20"/>
                <w:szCs w:val="20"/>
              </w:rPr>
            </w:pPr>
          </w:p>
        </w:tc>
        <w:tc>
          <w:tcPr>
            <w:tcW w:w="5195" w:type="dxa"/>
          </w:tcPr>
          <w:p w14:paraId="5EA2D0FD" w14:textId="77777777" w:rsidR="001E4499" w:rsidRPr="007340E5" w:rsidRDefault="001E4499" w:rsidP="00A168C1">
            <w:pPr>
              <w:spacing w:line="240" w:lineRule="auto"/>
              <w:jc w:val="both"/>
              <w:rPr>
                <w:rFonts w:ascii="Times New Roman" w:hAnsi="Times New Roman"/>
                <w:sz w:val="20"/>
                <w:szCs w:val="20"/>
              </w:rPr>
            </w:pPr>
            <w:r w:rsidRPr="007340E5">
              <w:rPr>
                <w:rFonts w:ascii="Times New Roman" w:hAnsi="Times New Roman"/>
                <w:sz w:val="20"/>
                <w:szCs w:val="20"/>
              </w:rPr>
              <w:t>Описание теоретической базы исследования</w:t>
            </w:r>
          </w:p>
        </w:tc>
        <w:tc>
          <w:tcPr>
            <w:tcW w:w="3882" w:type="dxa"/>
          </w:tcPr>
          <w:p w14:paraId="2738612A" w14:textId="77777777" w:rsidR="001E4499" w:rsidRPr="007340E5" w:rsidRDefault="00095A48" w:rsidP="00A168C1">
            <w:pPr>
              <w:spacing w:line="240" w:lineRule="auto"/>
              <w:jc w:val="both"/>
              <w:rPr>
                <w:rFonts w:ascii="Times New Roman" w:hAnsi="Times New Roman" w:cs="Times New Roman"/>
                <w:bCs/>
                <w:sz w:val="20"/>
                <w:szCs w:val="20"/>
              </w:rPr>
            </w:pPr>
            <w:r w:rsidRPr="007340E5">
              <w:rPr>
                <w:rFonts w:ascii="Times New Roman" w:hAnsi="Times New Roman" w:cs="Times New Roman"/>
                <w:bCs/>
                <w:sz w:val="20"/>
                <w:szCs w:val="20"/>
              </w:rPr>
              <w:t>ОПК-3.3, ОПК-3.5,</w:t>
            </w:r>
            <w:r w:rsidR="000D5F28" w:rsidRPr="007340E5">
              <w:rPr>
                <w:rFonts w:ascii="Times New Roman" w:hAnsi="Times New Roman" w:cs="Times New Roman"/>
                <w:sz w:val="20"/>
                <w:szCs w:val="20"/>
              </w:rPr>
              <w:t xml:space="preserve"> </w:t>
            </w:r>
            <w:r w:rsidR="000D5F28" w:rsidRPr="007340E5">
              <w:rPr>
                <w:rFonts w:ascii="Times New Roman" w:hAnsi="Times New Roman" w:cs="Times New Roman"/>
                <w:bCs/>
                <w:sz w:val="20"/>
                <w:szCs w:val="20"/>
              </w:rPr>
              <w:t>ПК-1.1,</w:t>
            </w:r>
            <w:r w:rsidR="000D5F28" w:rsidRPr="007340E5">
              <w:rPr>
                <w:rFonts w:ascii="Times New Roman" w:hAnsi="Times New Roman" w:cs="Times New Roman"/>
                <w:sz w:val="20"/>
                <w:szCs w:val="20"/>
              </w:rPr>
              <w:t xml:space="preserve"> </w:t>
            </w:r>
            <w:r w:rsidR="000D5F28" w:rsidRPr="007340E5">
              <w:rPr>
                <w:rFonts w:ascii="Times New Roman" w:hAnsi="Times New Roman" w:cs="Times New Roman"/>
                <w:bCs/>
                <w:sz w:val="20"/>
                <w:szCs w:val="20"/>
              </w:rPr>
              <w:t>ПК-1.4</w:t>
            </w:r>
            <w:r w:rsidR="0054132D" w:rsidRPr="007340E5">
              <w:rPr>
                <w:rFonts w:ascii="Times New Roman" w:hAnsi="Times New Roman" w:cs="Times New Roman"/>
                <w:bCs/>
                <w:sz w:val="20"/>
                <w:szCs w:val="20"/>
              </w:rPr>
              <w:t>, ПК-2.1,</w:t>
            </w:r>
            <w:r w:rsidR="0054132D" w:rsidRPr="007340E5">
              <w:rPr>
                <w:rFonts w:ascii="Times New Roman" w:hAnsi="Times New Roman" w:cs="Times New Roman"/>
                <w:sz w:val="20"/>
                <w:szCs w:val="20"/>
              </w:rPr>
              <w:t xml:space="preserve"> </w:t>
            </w:r>
            <w:r w:rsidR="0054132D" w:rsidRPr="007340E5">
              <w:rPr>
                <w:rFonts w:ascii="Times New Roman" w:hAnsi="Times New Roman" w:cs="Times New Roman"/>
                <w:bCs/>
                <w:sz w:val="20"/>
                <w:szCs w:val="20"/>
              </w:rPr>
              <w:t>ПК-4.2</w:t>
            </w:r>
            <w:r w:rsidR="000D5F28" w:rsidRPr="007340E5">
              <w:rPr>
                <w:rFonts w:ascii="Times New Roman" w:hAnsi="Times New Roman" w:cs="Times New Roman"/>
                <w:bCs/>
                <w:sz w:val="20"/>
                <w:szCs w:val="20"/>
              </w:rPr>
              <w:t xml:space="preserve"> </w:t>
            </w:r>
          </w:p>
        </w:tc>
      </w:tr>
      <w:tr w:rsidR="001E4499" w:rsidRPr="007340E5" w14:paraId="56034628" w14:textId="77777777" w:rsidTr="007340E5">
        <w:trPr>
          <w:trHeight w:val="975"/>
        </w:trPr>
        <w:tc>
          <w:tcPr>
            <w:tcW w:w="1555" w:type="dxa"/>
          </w:tcPr>
          <w:p w14:paraId="0E5F190E" w14:textId="77777777" w:rsidR="001E4499" w:rsidRPr="007340E5" w:rsidRDefault="001E4499" w:rsidP="00A168C1">
            <w:pPr>
              <w:spacing w:line="240" w:lineRule="auto"/>
              <w:rPr>
                <w:rFonts w:ascii="Times New Roman" w:hAnsi="Times New Roman"/>
                <w:sz w:val="20"/>
                <w:szCs w:val="20"/>
              </w:rPr>
            </w:pPr>
            <w:r w:rsidRPr="007340E5">
              <w:rPr>
                <w:rFonts w:ascii="Times New Roman" w:hAnsi="Times New Roman"/>
                <w:sz w:val="20"/>
                <w:szCs w:val="20"/>
              </w:rPr>
              <w:t>Задание 5</w:t>
            </w:r>
          </w:p>
        </w:tc>
        <w:tc>
          <w:tcPr>
            <w:tcW w:w="5195" w:type="dxa"/>
          </w:tcPr>
          <w:p w14:paraId="7150F2A5" w14:textId="77777777" w:rsidR="001E4499" w:rsidRPr="007340E5" w:rsidRDefault="001E4499" w:rsidP="00A168C1">
            <w:pPr>
              <w:spacing w:line="240" w:lineRule="auto"/>
              <w:jc w:val="both"/>
              <w:rPr>
                <w:rFonts w:ascii="Times New Roman" w:hAnsi="Times New Roman"/>
                <w:sz w:val="20"/>
                <w:szCs w:val="20"/>
              </w:rPr>
            </w:pPr>
            <w:r w:rsidRPr="007340E5">
              <w:rPr>
                <w:rFonts w:ascii="Times New Roman" w:hAnsi="Times New Roman"/>
                <w:sz w:val="20"/>
                <w:szCs w:val="20"/>
              </w:rPr>
              <w:t>Выбор базы и методики исследования</w:t>
            </w:r>
          </w:p>
        </w:tc>
        <w:tc>
          <w:tcPr>
            <w:tcW w:w="3882" w:type="dxa"/>
          </w:tcPr>
          <w:p w14:paraId="4979857F" w14:textId="77777777" w:rsidR="001E4499" w:rsidRPr="007340E5" w:rsidRDefault="00095A48" w:rsidP="00A168C1">
            <w:pPr>
              <w:spacing w:line="240" w:lineRule="auto"/>
              <w:jc w:val="both"/>
              <w:rPr>
                <w:rFonts w:ascii="Times New Roman" w:hAnsi="Times New Roman" w:cs="Times New Roman"/>
                <w:bCs/>
                <w:sz w:val="20"/>
                <w:szCs w:val="20"/>
              </w:rPr>
            </w:pPr>
            <w:r w:rsidRPr="007340E5">
              <w:rPr>
                <w:rFonts w:ascii="Times New Roman" w:hAnsi="Times New Roman" w:cs="Times New Roman"/>
                <w:bCs/>
                <w:sz w:val="20"/>
                <w:szCs w:val="20"/>
              </w:rPr>
              <w:t>ОПК-4.3,</w:t>
            </w:r>
            <w:r w:rsidRPr="007340E5">
              <w:rPr>
                <w:rFonts w:ascii="Times New Roman" w:hAnsi="Times New Roman" w:cs="Times New Roman"/>
                <w:sz w:val="20"/>
                <w:szCs w:val="20"/>
              </w:rPr>
              <w:t xml:space="preserve"> </w:t>
            </w:r>
            <w:r w:rsidRPr="007340E5">
              <w:rPr>
                <w:rFonts w:ascii="Times New Roman" w:hAnsi="Times New Roman" w:cs="Times New Roman"/>
                <w:bCs/>
                <w:sz w:val="20"/>
                <w:szCs w:val="20"/>
              </w:rPr>
              <w:t>ОПК-4.4</w:t>
            </w:r>
            <w:r w:rsidR="00863C0D" w:rsidRPr="007340E5">
              <w:rPr>
                <w:rFonts w:ascii="Times New Roman" w:hAnsi="Times New Roman" w:cs="Times New Roman"/>
                <w:bCs/>
                <w:sz w:val="20"/>
                <w:szCs w:val="20"/>
              </w:rPr>
              <w:t>, ОПК-4.6</w:t>
            </w:r>
            <w:r w:rsidR="000D5F28" w:rsidRPr="007340E5">
              <w:rPr>
                <w:rFonts w:ascii="Times New Roman" w:hAnsi="Times New Roman" w:cs="Times New Roman"/>
                <w:bCs/>
                <w:sz w:val="20"/>
                <w:szCs w:val="20"/>
              </w:rPr>
              <w:t>,</w:t>
            </w:r>
            <w:r w:rsidR="000D5F28" w:rsidRPr="007340E5">
              <w:rPr>
                <w:rFonts w:ascii="Times New Roman" w:hAnsi="Times New Roman" w:cs="Times New Roman"/>
                <w:sz w:val="20"/>
                <w:szCs w:val="20"/>
              </w:rPr>
              <w:t xml:space="preserve"> </w:t>
            </w:r>
            <w:r w:rsidR="000D5F28" w:rsidRPr="007340E5">
              <w:rPr>
                <w:rFonts w:ascii="Times New Roman" w:hAnsi="Times New Roman" w:cs="Times New Roman"/>
                <w:bCs/>
                <w:sz w:val="20"/>
                <w:szCs w:val="20"/>
              </w:rPr>
              <w:t>ПК-1.2</w:t>
            </w:r>
            <w:r w:rsidR="007340E5" w:rsidRPr="007340E5">
              <w:rPr>
                <w:rFonts w:ascii="Times New Roman" w:hAnsi="Times New Roman" w:cs="Times New Roman"/>
                <w:bCs/>
                <w:sz w:val="20"/>
                <w:szCs w:val="20"/>
              </w:rPr>
              <w:t xml:space="preserve">, </w:t>
            </w:r>
            <w:r w:rsidR="0054132D" w:rsidRPr="007340E5">
              <w:rPr>
                <w:rFonts w:ascii="Times New Roman" w:hAnsi="Times New Roman" w:cs="Times New Roman"/>
                <w:bCs/>
                <w:sz w:val="20"/>
                <w:szCs w:val="20"/>
              </w:rPr>
              <w:t>ПК-2.3</w:t>
            </w:r>
          </w:p>
        </w:tc>
      </w:tr>
      <w:tr w:rsidR="001E4499" w:rsidRPr="007340E5" w14:paraId="0F8AE144" w14:textId="77777777" w:rsidTr="007340E5">
        <w:trPr>
          <w:trHeight w:val="975"/>
        </w:trPr>
        <w:tc>
          <w:tcPr>
            <w:tcW w:w="1555" w:type="dxa"/>
          </w:tcPr>
          <w:p w14:paraId="56A75162" w14:textId="77777777" w:rsidR="001E4499" w:rsidRPr="007340E5" w:rsidRDefault="001E4499" w:rsidP="00A168C1">
            <w:pPr>
              <w:spacing w:line="240" w:lineRule="auto"/>
              <w:rPr>
                <w:rFonts w:ascii="Times New Roman" w:hAnsi="Times New Roman"/>
                <w:sz w:val="20"/>
                <w:szCs w:val="20"/>
              </w:rPr>
            </w:pPr>
            <w:r w:rsidRPr="007340E5">
              <w:rPr>
                <w:rFonts w:ascii="Times New Roman" w:hAnsi="Times New Roman"/>
                <w:sz w:val="20"/>
                <w:szCs w:val="20"/>
              </w:rPr>
              <w:t>Задание 6</w:t>
            </w:r>
          </w:p>
        </w:tc>
        <w:tc>
          <w:tcPr>
            <w:tcW w:w="5195" w:type="dxa"/>
          </w:tcPr>
          <w:p w14:paraId="6BEA092C" w14:textId="77777777" w:rsidR="001E4499" w:rsidRPr="007340E5" w:rsidRDefault="001E4499" w:rsidP="00A168C1">
            <w:pPr>
              <w:spacing w:line="240" w:lineRule="auto"/>
              <w:jc w:val="both"/>
              <w:rPr>
                <w:rFonts w:ascii="Times New Roman" w:hAnsi="Times New Roman"/>
                <w:sz w:val="20"/>
                <w:szCs w:val="20"/>
              </w:rPr>
            </w:pPr>
            <w:r w:rsidRPr="007340E5">
              <w:rPr>
                <w:rFonts w:ascii="Times New Roman" w:hAnsi="Times New Roman"/>
                <w:sz w:val="20"/>
                <w:szCs w:val="20"/>
              </w:rPr>
              <w:t>Сбор эмпирического материала</w:t>
            </w:r>
          </w:p>
        </w:tc>
        <w:tc>
          <w:tcPr>
            <w:tcW w:w="3882" w:type="dxa"/>
          </w:tcPr>
          <w:p w14:paraId="0C6EBE65" w14:textId="77777777" w:rsidR="001E4499" w:rsidRPr="007340E5" w:rsidRDefault="00095A48" w:rsidP="00A168C1">
            <w:pPr>
              <w:spacing w:line="240" w:lineRule="auto"/>
              <w:jc w:val="both"/>
              <w:rPr>
                <w:rFonts w:ascii="Times New Roman" w:hAnsi="Times New Roman" w:cs="Times New Roman"/>
                <w:bCs/>
                <w:sz w:val="20"/>
                <w:szCs w:val="20"/>
              </w:rPr>
            </w:pPr>
            <w:r w:rsidRPr="007340E5">
              <w:rPr>
                <w:rFonts w:ascii="Times New Roman" w:hAnsi="Times New Roman" w:cs="Times New Roman"/>
                <w:bCs/>
                <w:sz w:val="20"/>
                <w:szCs w:val="20"/>
              </w:rPr>
              <w:t>ОПК-4.2, ОПК-4.4</w:t>
            </w:r>
            <w:r w:rsidR="000D5F28" w:rsidRPr="007340E5">
              <w:rPr>
                <w:rFonts w:ascii="Times New Roman" w:hAnsi="Times New Roman" w:cs="Times New Roman"/>
                <w:bCs/>
                <w:sz w:val="20"/>
                <w:szCs w:val="20"/>
              </w:rPr>
              <w:t>,</w:t>
            </w:r>
            <w:r w:rsidR="000D5F28" w:rsidRPr="007340E5">
              <w:rPr>
                <w:rFonts w:ascii="Times New Roman" w:hAnsi="Times New Roman" w:cs="Times New Roman"/>
                <w:sz w:val="20"/>
                <w:szCs w:val="20"/>
              </w:rPr>
              <w:t xml:space="preserve"> </w:t>
            </w:r>
            <w:r w:rsidR="000D5F28" w:rsidRPr="007340E5">
              <w:rPr>
                <w:rFonts w:ascii="Times New Roman" w:hAnsi="Times New Roman" w:cs="Times New Roman"/>
                <w:bCs/>
                <w:sz w:val="20"/>
                <w:szCs w:val="20"/>
              </w:rPr>
              <w:t>ОПК-10.2, ПК-1.1</w:t>
            </w:r>
            <w:r w:rsidR="0054132D" w:rsidRPr="007340E5">
              <w:rPr>
                <w:rFonts w:ascii="Times New Roman" w:hAnsi="Times New Roman" w:cs="Times New Roman"/>
                <w:bCs/>
                <w:sz w:val="20"/>
                <w:szCs w:val="20"/>
              </w:rPr>
              <w:t>,</w:t>
            </w:r>
            <w:r w:rsidR="0054132D" w:rsidRPr="007340E5">
              <w:rPr>
                <w:rFonts w:ascii="Times New Roman" w:hAnsi="Times New Roman" w:cs="Times New Roman"/>
                <w:sz w:val="20"/>
                <w:szCs w:val="20"/>
              </w:rPr>
              <w:t xml:space="preserve"> </w:t>
            </w:r>
            <w:r w:rsidR="0054132D" w:rsidRPr="007340E5">
              <w:rPr>
                <w:rFonts w:ascii="Times New Roman" w:hAnsi="Times New Roman" w:cs="Times New Roman"/>
                <w:bCs/>
                <w:sz w:val="20"/>
                <w:szCs w:val="20"/>
              </w:rPr>
              <w:t>ПК-4.2</w:t>
            </w:r>
          </w:p>
        </w:tc>
      </w:tr>
      <w:tr w:rsidR="001E4499" w:rsidRPr="007340E5" w14:paraId="14E08FE6" w14:textId="77777777" w:rsidTr="007340E5">
        <w:trPr>
          <w:trHeight w:val="975"/>
        </w:trPr>
        <w:tc>
          <w:tcPr>
            <w:tcW w:w="1555" w:type="dxa"/>
          </w:tcPr>
          <w:p w14:paraId="5DF0A67F" w14:textId="77777777" w:rsidR="001E4499" w:rsidRPr="007340E5" w:rsidRDefault="001E4499" w:rsidP="00A168C1">
            <w:pPr>
              <w:spacing w:line="240" w:lineRule="auto"/>
              <w:rPr>
                <w:rFonts w:ascii="Times New Roman" w:hAnsi="Times New Roman"/>
                <w:sz w:val="20"/>
                <w:szCs w:val="20"/>
              </w:rPr>
            </w:pPr>
            <w:r w:rsidRPr="007340E5">
              <w:rPr>
                <w:rFonts w:ascii="Times New Roman" w:hAnsi="Times New Roman"/>
                <w:sz w:val="20"/>
                <w:szCs w:val="20"/>
              </w:rPr>
              <w:t>Задание 7</w:t>
            </w:r>
          </w:p>
        </w:tc>
        <w:tc>
          <w:tcPr>
            <w:tcW w:w="5195" w:type="dxa"/>
          </w:tcPr>
          <w:p w14:paraId="74304A33" w14:textId="77777777" w:rsidR="001E4499" w:rsidRPr="007340E5" w:rsidRDefault="001E4499" w:rsidP="00A168C1">
            <w:pPr>
              <w:spacing w:line="240" w:lineRule="auto"/>
              <w:jc w:val="both"/>
              <w:rPr>
                <w:rFonts w:ascii="Times New Roman" w:hAnsi="Times New Roman"/>
                <w:sz w:val="20"/>
                <w:szCs w:val="20"/>
              </w:rPr>
            </w:pPr>
            <w:r w:rsidRPr="007340E5">
              <w:rPr>
                <w:rFonts w:ascii="Times New Roman" w:hAnsi="Times New Roman"/>
                <w:sz w:val="20"/>
                <w:szCs w:val="20"/>
              </w:rPr>
              <w:t>Разработка</w:t>
            </w:r>
            <w:r w:rsidRPr="007340E5">
              <w:rPr>
                <w:rFonts w:ascii="Times New Roman" w:hAnsi="Times New Roman"/>
                <w:color w:val="000000"/>
                <w:sz w:val="20"/>
                <w:szCs w:val="20"/>
              </w:rPr>
              <w:t xml:space="preserve"> организационно-технологической базы</w:t>
            </w:r>
          </w:p>
        </w:tc>
        <w:tc>
          <w:tcPr>
            <w:tcW w:w="3882" w:type="dxa"/>
          </w:tcPr>
          <w:p w14:paraId="7B9B6E3A" w14:textId="77777777" w:rsidR="001E4499" w:rsidRPr="007340E5" w:rsidRDefault="00095A48" w:rsidP="00A168C1">
            <w:pPr>
              <w:spacing w:line="240" w:lineRule="auto"/>
              <w:jc w:val="both"/>
              <w:rPr>
                <w:rFonts w:ascii="Times New Roman" w:hAnsi="Times New Roman" w:cs="Times New Roman"/>
                <w:bCs/>
                <w:sz w:val="20"/>
                <w:szCs w:val="20"/>
              </w:rPr>
            </w:pPr>
            <w:r w:rsidRPr="007340E5">
              <w:rPr>
                <w:rFonts w:ascii="Times New Roman" w:hAnsi="Times New Roman" w:cs="Times New Roman"/>
                <w:bCs/>
                <w:sz w:val="20"/>
                <w:szCs w:val="20"/>
              </w:rPr>
              <w:t>ОПК-4.5</w:t>
            </w:r>
            <w:r w:rsidR="00863C0D" w:rsidRPr="007340E5">
              <w:rPr>
                <w:rFonts w:ascii="Times New Roman" w:hAnsi="Times New Roman" w:cs="Times New Roman"/>
                <w:bCs/>
                <w:sz w:val="20"/>
                <w:szCs w:val="20"/>
              </w:rPr>
              <w:t>,</w:t>
            </w:r>
            <w:r w:rsidR="00863C0D" w:rsidRPr="007340E5">
              <w:rPr>
                <w:rFonts w:ascii="Times New Roman" w:hAnsi="Times New Roman" w:cs="Times New Roman"/>
                <w:sz w:val="20"/>
                <w:szCs w:val="20"/>
              </w:rPr>
              <w:t xml:space="preserve"> </w:t>
            </w:r>
            <w:r w:rsidR="00863C0D" w:rsidRPr="007340E5">
              <w:rPr>
                <w:rFonts w:ascii="Times New Roman" w:hAnsi="Times New Roman" w:cs="Times New Roman"/>
                <w:bCs/>
                <w:sz w:val="20"/>
                <w:szCs w:val="20"/>
              </w:rPr>
              <w:t>ОПК-5.1, ОПК-7.1</w:t>
            </w:r>
            <w:r w:rsidR="0054132D" w:rsidRPr="007340E5">
              <w:rPr>
                <w:rFonts w:ascii="Times New Roman" w:hAnsi="Times New Roman" w:cs="Times New Roman"/>
                <w:bCs/>
                <w:sz w:val="20"/>
                <w:szCs w:val="20"/>
              </w:rPr>
              <w:t>,</w:t>
            </w:r>
            <w:r w:rsidR="0054132D" w:rsidRPr="007340E5">
              <w:rPr>
                <w:rFonts w:ascii="Times New Roman" w:hAnsi="Times New Roman" w:cs="Times New Roman"/>
                <w:sz w:val="20"/>
                <w:szCs w:val="20"/>
              </w:rPr>
              <w:t xml:space="preserve"> </w:t>
            </w:r>
            <w:r w:rsidR="0054132D" w:rsidRPr="007340E5">
              <w:rPr>
                <w:rFonts w:ascii="Times New Roman" w:hAnsi="Times New Roman" w:cs="Times New Roman"/>
                <w:bCs/>
                <w:sz w:val="20"/>
                <w:szCs w:val="20"/>
              </w:rPr>
              <w:t>ПК-3.1,</w:t>
            </w:r>
            <w:r w:rsidR="0054132D" w:rsidRPr="007340E5">
              <w:rPr>
                <w:rFonts w:ascii="Times New Roman" w:hAnsi="Times New Roman" w:cs="Times New Roman"/>
                <w:sz w:val="20"/>
                <w:szCs w:val="20"/>
              </w:rPr>
              <w:t xml:space="preserve"> </w:t>
            </w:r>
            <w:r w:rsidR="0054132D" w:rsidRPr="007340E5">
              <w:rPr>
                <w:rFonts w:ascii="Times New Roman" w:hAnsi="Times New Roman" w:cs="Times New Roman"/>
                <w:bCs/>
                <w:sz w:val="20"/>
                <w:szCs w:val="20"/>
              </w:rPr>
              <w:t>ПК-3.2,</w:t>
            </w:r>
            <w:r w:rsidR="0054132D" w:rsidRPr="007340E5">
              <w:rPr>
                <w:rFonts w:ascii="Times New Roman" w:hAnsi="Times New Roman" w:cs="Times New Roman"/>
                <w:sz w:val="20"/>
                <w:szCs w:val="20"/>
              </w:rPr>
              <w:t xml:space="preserve"> </w:t>
            </w:r>
            <w:r w:rsidR="0054132D" w:rsidRPr="007340E5">
              <w:rPr>
                <w:rFonts w:ascii="Times New Roman" w:hAnsi="Times New Roman" w:cs="Times New Roman"/>
                <w:bCs/>
                <w:sz w:val="20"/>
                <w:szCs w:val="20"/>
              </w:rPr>
              <w:t>ПК-4.1,</w:t>
            </w:r>
            <w:r w:rsidR="0054132D" w:rsidRPr="007340E5">
              <w:rPr>
                <w:rFonts w:ascii="Times New Roman" w:hAnsi="Times New Roman" w:cs="Times New Roman"/>
                <w:sz w:val="20"/>
                <w:szCs w:val="20"/>
              </w:rPr>
              <w:t xml:space="preserve"> </w:t>
            </w:r>
            <w:r w:rsidR="0054132D" w:rsidRPr="007340E5">
              <w:rPr>
                <w:rFonts w:ascii="Times New Roman" w:hAnsi="Times New Roman" w:cs="Times New Roman"/>
                <w:bCs/>
                <w:sz w:val="20"/>
                <w:szCs w:val="20"/>
              </w:rPr>
              <w:t>ПК-4.4,</w:t>
            </w:r>
            <w:r w:rsidR="0054132D" w:rsidRPr="007340E5">
              <w:rPr>
                <w:rFonts w:ascii="Times New Roman" w:hAnsi="Times New Roman" w:cs="Times New Roman"/>
                <w:sz w:val="20"/>
                <w:szCs w:val="20"/>
              </w:rPr>
              <w:t xml:space="preserve"> </w:t>
            </w:r>
            <w:r w:rsidR="0054132D" w:rsidRPr="007340E5">
              <w:rPr>
                <w:rFonts w:ascii="Times New Roman" w:hAnsi="Times New Roman" w:cs="Times New Roman"/>
                <w:bCs/>
                <w:sz w:val="20"/>
                <w:szCs w:val="20"/>
              </w:rPr>
              <w:t>ПК-5.1,</w:t>
            </w:r>
            <w:r w:rsidR="0054132D" w:rsidRPr="007340E5">
              <w:rPr>
                <w:rFonts w:ascii="Times New Roman" w:hAnsi="Times New Roman" w:cs="Times New Roman"/>
                <w:sz w:val="20"/>
                <w:szCs w:val="20"/>
              </w:rPr>
              <w:t xml:space="preserve"> </w:t>
            </w:r>
            <w:r w:rsidR="0054132D" w:rsidRPr="007340E5">
              <w:rPr>
                <w:rFonts w:ascii="Times New Roman" w:hAnsi="Times New Roman" w:cs="Times New Roman"/>
                <w:bCs/>
                <w:sz w:val="20"/>
                <w:szCs w:val="20"/>
              </w:rPr>
              <w:t>ПК-5.2</w:t>
            </w:r>
            <w:r w:rsidR="009902E3" w:rsidRPr="007340E5">
              <w:rPr>
                <w:rFonts w:ascii="Times New Roman" w:hAnsi="Times New Roman" w:cs="Times New Roman"/>
                <w:bCs/>
                <w:sz w:val="20"/>
                <w:szCs w:val="20"/>
              </w:rPr>
              <w:t>,</w:t>
            </w:r>
            <w:r w:rsidR="009902E3" w:rsidRPr="007340E5">
              <w:rPr>
                <w:rFonts w:ascii="Times New Roman" w:hAnsi="Times New Roman" w:cs="Times New Roman"/>
                <w:sz w:val="20"/>
                <w:szCs w:val="20"/>
              </w:rPr>
              <w:t xml:space="preserve"> </w:t>
            </w:r>
            <w:r w:rsidR="009902E3" w:rsidRPr="007340E5">
              <w:rPr>
                <w:rFonts w:ascii="Times New Roman" w:hAnsi="Times New Roman" w:cs="Times New Roman"/>
                <w:bCs/>
                <w:sz w:val="20"/>
                <w:szCs w:val="20"/>
              </w:rPr>
              <w:t>УК-2.2,</w:t>
            </w:r>
            <w:r w:rsidR="009902E3" w:rsidRPr="007340E5">
              <w:rPr>
                <w:rFonts w:ascii="Times New Roman" w:hAnsi="Times New Roman" w:cs="Times New Roman"/>
                <w:sz w:val="20"/>
                <w:szCs w:val="20"/>
              </w:rPr>
              <w:t xml:space="preserve"> </w:t>
            </w:r>
            <w:r w:rsidR="009902E3" w:rsidRPr="007340E5">
              <w:rPr>
                <w:rFonts w:ascii="Times New Roman" w:hAnsi="Times New Roman" w:cs="Times New Roman"/>
                <w:bCs/>
                <w:sz w:val="20"/>
                <w:szCs w:val="20"/>
              </w:rPr>
              <w:t>УК-3.1,</w:t>
            </w:r>
            <w:r w:rsidR="009902E3" w:rsidRPr="007340E5">
              <w:rPr>
                <w:rFonts w:ascii="Times New Roman" w:hAnsi="Times New Roman" w:cs="Times New Roman"/>
                <w:sz w:val="20"/>
                <w:szCs w:val="20"/>
              </w:rPr>
              <w:t xml:space="preserve"> </w:t>
            </w:r>
            <w:r w:rsidR="009902E3" w:rsidRPr="007340E5">
              <w:rPr>
                <w:rFonts w:ascii="Times New Roman" w:hAnsi="Times New Roman" w:cs="Times New Roman"/>
                <w:bCs/>
                <w:sz w:val="20"/>
                <w:szCs w:val="20"/>
              </w:rPr>
              <w:t>УК-3.2</w:t>
            </w:r>
            <w:r w:rsidR="0054132D" w:rsidRPr="007340E5">
              <w:rPr>
                <w:rFonts w:ascii="Times New Roman" w:hAnsi="Times New Roman" w:cs="Times New Roman"/>
                <w:bCs/>
                <w:sz w:val="20"/>
                <w:szCs w:val="20"/>
              </w:rPr>
              <w:t xml:space="preserve"> </w:t>
            </w:r>
          </w:p>
        </w:tc>
      </w:tr>
      <w:tr w:rsidR="001E4499" w:rsidRPr="007340E5" w14:paraId="1A0FDDED" w14:textId="77777777" w:rsidTr="007340E5">
        <w:trPr>
          <w:trHeight w:val="975"/>
        </w:trPr>
        <w:tc>
          <w:tcPr>
            <w:tcW w:w="1555" w:type="dxa"/>
          </w:tcPr>
          <w:p w14:paraId="05FD2288" w14:textId="77777777" w:rsidR="001E4499" w:rsidRPr="007340E5" w:rsidRDefault="001E4499" w:rsidP="00A168C1">
            <w:pPr>
              <w:spacing w:line="240" w:lineRule="auto"/>
              <w:rPr>
                <w:rFonts w:ascii="Times New Roman" w:hAnsi="Times New Roman"/>
                <w:sz w:val="20"/>
                <w:szCs w:val="20"/>
              </w:rPr>
            </w:pPr>
            <w:r w:rsidRPr="007340E5">
              <w:rPr>
                <w:rFonts w:ascii="Times New Roman" w:hAnsi="Times New Roman"/>
                <w:sz w:val="20"/>
                <w:szCs w:val="20"/>
              </w:rPr>
              <w:t>Задание 8</w:t>
            </w:r>
          </w:p>
        </w:tc>
        <w:tc>
          <w:tcPr>
            <w:tcW w:w="5195" w:type="dxa"/>
          </w:tcPr>
          <w:p w14:paraId="5B2262D1" w14:textId="77777777" w:rsidR="001E4499" w:rsidRPr="007340E5" w:rsidRDefault="001E4499" w:rsidP="00A168C1">
            <w:pPr>
              <w:spacing w:line="240" w:lineRule="auto"/>
              <w:jc w:val="both"/>
              <w:rPr>
                <w:rFonts w:ascii="Times New Roman" w:hAnsi="Times New Roman"/>
                <w:sz w:val="20"/>
                <w:szCs w:val="20"/>
              </w:rPr>
            </w:pPr>
            <w:r w:rsidRPr="007340E5">
              <w:rPr>
                <w:rFonts w:ascii="Times New Roman" w:hAnsi="Times New Roman"/>
                <w:color w:val="000000"/>
                <w:sz w:val="20"/>
                <w:szCs w:val="20"/>
              </w:rPr>
              <w:t>Разработка научно-исследовательской части</w:t>
            </w:r>
          </w:p>
        </w:tc>
        <w:tc>
          <w:tcPr>
            <w:tcW w:w="3882" w:type="dxa"/>
          </w:tcPr>
          <w:p w14:paraId="5135DA98" w14:textId="77777777" w:rsidR="001E4499" w:rsidRPr="007340E5" w:rsidRDefault="00731EF8" w:rsidP="00A168C1">
            <w:pPr>
              <w:spacing w:line="240" w:lineRule="auto"/>
              <w:jc w:val="both"/>
              <w:rPr>
                <w:rFonts w:ascii="Times New Roman" w:hAnsi="Times New Roman" w:cs="Times New Roman"/>
                <w:bCs/>
                <w:sz w:val="20"/>
                <w:szCs w:val="20"/>
              </w:rPr>
            </w:pPr>
            <w:r w:rsidRPr="007340E5">
              <w:rPr>
                <w:rFonts w:ascii="Times New Roman" w:hAnsi="Times New Roman" w:cs="Times New Roman"/>
                <w:bCs/>
                <w:sz w:val="20"/>
                <w:szCs w:val="20"/>
              </w:rPr>
              <w:t>ОПК-1.1, ОПК-1.2, ОПК-1.3, ОПК-1.4, ОПК-2.1,</w:t>
            </w:r>
            <w:r w:rsidRPr="007340E5">
              <w:rPr>
                <w:rFonts w:ascii="Times New Roman" w:hAnsi="Times New Roman" w:cs="Times New Roman"/>
                <w:sz w:val="20"/>
                <w:szCs w:val="20"/>
              </w:rPr>
              <w:t xml:space="preserve"> </w:t>
            </w:r>
            <w:r w:rsidRPr="007340E5">
              <w:rPr>
                <w:rFonts w:ascii="Times New Roman" w:hAnsi="Times New Roman" w:cs="Times New Roman"/>
                <w:bCs/>
                <w:sz w:val="20"/>
                <w:szCs w:val="20"/>
              </w:rPr>
              <w:t>ОПК-2.2, ОПК-2.3</w:t>
            </w:r>
            <w:r w:rsidR="00095A48" w:rsidRPr="007340E5">
              <w:rPr>
                <w:rFonts w:ascii="Times New Roman" w:hAnsi="Times New Roman" w:cs="Times New Roman"/>
                <w:bCs/>
                <w:sz w:val="20"/>
                <w:szCs w:val="20"/>
              </w:rPr>
              <w:t xml:space="preserve">, ОПК-3.4, </w:t>
            </w:r>
            <w:r w:rsidR="00095A48" w:rsidRPr="007340E5">
              <w:rPr>
                <w:rFonts w:ascii="Times New Roman" w:hAnsi="Times New Roman" w:cs="Times New Roman"/>
                <w:sz w:val="20"/>
                <w:szCs w:val="20"/>
              </w:rPr>
              <w:t xml:space="preserve">  ОПК-3.2</w:t>
            </w:r>
            <w:r w:rsidR="00863C0D" w:rsidRPr="007340E5">
              <w:rPr>
                <w:rFonts w:ascii="Times New Roman" w:hAnsi="Times New Roman" w:cs="Times New Roman"/>
                <w:sz w:val="20"/>
                <w:szCs w:val="20"/>
              </w:rPr>
              <w:t>, ОПК-4.6, ОПК-4.7</w:t>
            </w:r>
            <w:r w:rsidR="000D5F28" w:rsidRPr="007340E5">
              <w:rPr>
                <w:rFonts w:ascii="Times New Roman" w:hAnsi="Times New Roman" w:cs="Times New Roman"/>
                <w:sz w:val="20"/>
                <w:szCs w:val="20"/>
              </w:rPr>
              <w:t>,  ПК-1.3,  ПК-1.4</w:t>
            </w:r>
            <w:r w:rsidR="0054132D" w:rsidRPr="007340E5">
              <w:rPr>
                <w:rFonts w:ascii="Times New Roman" w:hAnsi="Times New Roman" w:cs="Times New Roman"/>
                <w:sz w:val="20"/>
                <w:szCs w:val="20"/>
              </w:rPr>
              <w:t>,  ПК-2.2,  ПК-6.1</w:t>
            </w:r>
            <w:r w:rsidR="004A6556" w:rsidRPr="007340E5">
              <w:rPr>
                <w:rFonts w:ascii="Times New Roman" w:hAnsi="Times New Roman" w:cs="Times New Roman"/>
                <w:sz w:val="20"/>
                <w:szCs w:val="20"/>
              </w:rPr>
              <w:t>,  ПК-6.2</w:t>
            </w:r>
          </w:p>
        </w:tc>
      </w:tr>
      <w:tr w:rsidR="001E4499" w:rsidRPr="007340E5" w14:paraId="57AA6330" w14:textId="77777777" w:rsidTr="007340E5">
        <w:trPr>
          <w:trHeight w:val="975"/>
        </w:trPr>
        <w:tc>
          <w:tcPr>
            <w:tcW w:w="1555" w:type="dxa"/>
          </w:tcPr>
          <w:p w14:paraId="6DC1855E" w14:textId="77777777" w:rsidR="001E4499" w:rsidRPr="007340E5" w:rsidRDefault="001E4499" w:rsidP="00A168C1">
            <w:pPr>
              <w:spacing w:line="240" w:lineRule="auto"/>
              <w:rPr>
                <w:rFonts w:ascii="Times New Roman" w:hAnsi="Times New Roman"/>
                <w:sz w:val="20"/>
                <w:szCs w:val="20"/>
              </w:rPr>
            </w:pPr>
            <w:r w:rsidRPr="007340E5">
              <w:rPr>
                <w:rFonts w:ascii="Times New Roman" w:hAnsi="Times New Roman"/>
                <w:sz w:val="20"/>
                <w:szCs w:val="20"/>
              </w:rPr>
              <w:t>Задание 9</w:t>
            </w:r>
          </w:p>
        </w:tc>
        <w:tc>
          <w:tcPr>
            <w:tcW w:w="5195" w:type="dxa"/>
          </w:tcPr>
          <w:p w14:paraId="342650CC" w14:textId="77777777" w:rsidR="001E4499" w:rsidRPr="007340E5" w:rsidRDefault="001E4499" w:rsidP="00A168C1">
            <w:pPr>
              <w:spacing w:line="240" w:lineRule="auto"/>
              <w:jc w:val="both"/>
              <w:rPr>
                <w:rFonts w:ascii="Times New Roman" w:hAnsi="Times New Roman"/>
                <w:sz w:val="20"/>
                <w:szCs w:val="20"/>
              </w:rPr>
            </w:pPr>
            <w:r w:rsidRPr="007340E5">
              <w:rPr>
                <w:rFonts w:ascii="Times New Roman" w:hAnsi="Times New Roman"/>
                <w:color w:val="000000"/>
                <w:sz w:val="20"/>
                <w:szCs w:val="20"/>
              </w:rPr>
              <w:t>Экономическое обоснование выбранных технических решений</w:t>
            </w:r>
          </w:p>
        </w:tc>
        <w:tc>
          <w:tcPr>
            <w:tcW w:w="3882" w:type="dxa"/>
          </w:tcPr>
          <w:p w14:paraId="3CF68072" w14:textId="77777777" w:rsidR="001E4499" w:rsidRPr="007340E5" w:rsidRDefault="00863C0D" w:rsidP="00A168C1">
            <w:pPr>
              <w:spacing w:line="240" w:lineRule="auto"/>
              <w:jc w:val="both"/>
              <w:rPr>
                <w:rFonts w:ascii="Times New Roman" w:hAnsi="Times New Roman" w:cs="Times New Roman"/>
                <w:bCs/>
                <w:sz w:val="20"/>
                <w:szCs w:val="20"/>
              </w:rPr>
            </w:pPr>
            <w:r w:rsidRPr="007340E5">
              <w:rPr>
                <w:rFonts w:ascii="Times New Roman" w:hAnsi="Times New Roman" w:cs="Times New Roman"/>
                <w:bCs/>
                <w:sz w:val="20"/>
                <w:szCs w:val="20"/>
              </w:rPr>
              <w:t>ОПК-7.1</w:t>
            </w:r>
            <w:r w:rsidR="0054132D" w:rsidRPr="007340E5">
              <w:rPr>
                <w:rFonts w:ascii="Times New Roman" w:hAnsi="Times New Roman" w:cs="Times New Roman"/>
                <w:bCs/>
                <w:sz w:val="20"/>
                <w:szCs w:val="20"/>
              </w:rPr>
              <w:t>,</w:t>
            </w:r>
            <w:r w:rsidR="0054132D" w:rsidRPr="007340E5">
              <w:rPr>
                <w:rFonts w:ascii="Times New Roman" w:hAnsi="Times New Roman" w:cs="Times New Roman"/>
                <w:sz w:val="20"/>
                <w:szCs w:val="20"/>
              </w:rPr>
              <w:t xml:space="preserve"> </w:t>
            </w:r>
            <w:r w:rsidR="0054132D" w:rsidRPr="007340E5">
              <w:rPr>
                <w:rFonts w:ascii="Times New Roman" w:hAnsi="Times New Roman" w:cs="Times New Roman"/>
                <w:bCs/>
                <w:sz w:val="20"/>
                <w:szCs w:val="20"/>
              </w:rPr>
              <w:t>ПК-4.5</w:t>
            </w:r>
            <w:r w:rsidR="009902E3" w:rsidRPr="007340E5">
              <w:rPr>
                <w:rFonts w:ascii="Times New Roman" w:hAnsi="Times New Roman" w:cs="Times New Roman"/>
                <w:bCs/>
                <w:sz w:val="20"/>
                <w:szCs w:val="20"/>
              </w:rPr>
              <w:t>, УК-2.1, УК-2.3,</w:t>
            </w:r>
            <w:r w:rsidR="009902E3" w:rsidRPr="007340E5">
              <w:rPr>
                <w:rFonts w:ascii="Times New Roman" w:hAnsi="Times New Roman" w:cs="Times New Roman"/>
                <w:sz w:val="20"/>
                <w:szCs w:val="20"/>
              </w:rPr>
              <w:t xml:space="preserve"> </w:t>
            </w:r>
            <w:r w:rsidR="009902E3" w:rsidRPr="007340E5">
              <w:rPr>
                <w:rFonts w:ascii="Times New Roman" w:hAnsi="Times New Roman" w:cs="Times New Roman"/>
                <w:bCs/>
                <w:sz w:val="20"/>
                <w:szCs w:val="20"/>
              </w:rPr>
              <w:t>УК-2.2</w:t>
            </w:r>
          </w:p>
        </w:tc>
      </w:tr>
      <w:tr w:rsidR="001E4499" w:rsidRPr="007340E5" w14:paraId="3AB4D76E" w14:textId="77777777" w:rsidTr="007340E5">
        <w:trPr>
          <w:trHeight w:val="975"/>
        </w:trPr>
        <w:tc>
          <w:tcPr>
            <w:tcW w:w="1555" w:type="dxa"/>
          </w:tcPr>
          <w:p w14:paraId="3EAC171B" w14:textId="77777777" w:rsidR="001E4499" w:rsidRPr="007340E5" w:rsidRDefault="001E4499" w:rsidP="00A168C1">
            <w:pPr>
              <w:spacing w:line="240" w:lineRule="auto"/>
              <w:rPr>
                <w:rFonts w:ascii="Times New Roman" w:hAnsi="Times New Roman"/>
                <w:sz w:val="20"/>
                <w:szCs w:val="20"/>
              </w:rPr>
            </w:pPr>
            <w:r w:rsidRPr="007340E5">
              <w:rPr>
                <w:rFonts w:ascii="Times New Roman" w:hAnsi="Times New Roman"/>
                <w:sz w:val="20"/>
                <w:szCs w:val="20"/>
              </w:rPr>
              <w:t>Задание 10</w:t>
            </w:r>
          </w:p>
        </w:tc>
        <w:tc>
          <w:tcPr>
            <w:tcW w:w="5195" w:type="dxa"/>
          </w:tcPr>
          <w:p w14:paraId="6AFF4B83" w14:textId="77777777" w:rsidR="001E4499" w:rsidRPr="007340E5" w:rsidRDefault="001E4499" w:rsidP="00A168C1">
            <w:pPr>
              <w:spacing w:line="240" w:lineRule="auto"/>
              <w:jc w:val="both"/>
              <w:rPr>
                <w:rFonts w:ascii="Times New Roman" w:hAnsi="Times New Roman"/>
                <w:color w:val="000000"/>
                <w:sz w:val="20"/>
                <w:szCs w:val="20"/>
              </w:rPr>
            </w:pPr>
            <w:r w:rsidRPr="007340E5">
              <w:rPr>
                <w:rFonts w:ascii="Times New Roman" w:hAnsi="Times New Roman"/>
                <w:color w:val="000000"/>
                <w:sz w:val="20"/>
                <w:szCs w:val="20"/>
              </w:rPr>
              <w:t>Описание безопасности и экологичности проекта</w:t>
            </w:r>
          </w:p>
        </w:tc>
        <w:tc>
          <w:tcPr>
            <w:tcW w:w="3882" w:type="dxa"/>
          </w:tcPr>
          <w:p w14:paraId="5F00BF39" w14:textId="77777777" w:rsidR="001E4499" w:rsidRPr="007340E5" w:rsidRDefault="00731EF8" w:rsidP="00A168C1">
            <w:pPr>
              <w:spacing w:line="240" w:lineRule="auto"/>
              <w:jc w:val="both"/>
              <w:rPr>
                <w:rFonts w:ascii="Times New Roman" w:hAnsi="Times New Roman" w:cs="Times New Roman"/>
                <w:bCs/>
                <w:sz w:val="20"/>
                <w:szCs w:val="20"/>
              </w:rPr>
            </w:pPr>
            <w:r w:rsidRPr="007340E5">
              <w:rPr>
                <w:rFonts w:ascii="Times New Roman" w:hAnsi="Times New Roman" w:cs="Times New Roman"/>
                <w:bCs/>
                <w:sz w:val="20"/>
                <w:szCs w:val="20"/>
              </w:rPr>
              <w:t>ОПК-1.5</w:t>
            </w:r>
            <w:r w:rsidR="00095A48" w:rsidRPr="007340E5">
              <w:rPr>
                <w:rFonts w:ascii="Times New Roman" w:hAnsi="Times New Roman" w:cs="Times New Roman"/>
                <w:bCs/>
                <w:sz w:val="20"/>
                <w:szCs w:val="20"/>
              </w:rPr>
              <w:t>,</w:t>
            </w:r>
            <w:r w:rsidR="00095A48" w:rsidRPr="007340E5">
              <w:rPr>
                <w:rFonts w:ascii="Times New Roman" w:hAnsi="Times New Roman" w:cs="Times New Roman"/>
                <w:sz w:val="20"/>
                <w:szCs w:val="20"/>
              </w:rPr>
              <w:t xml:space="preserve"> </w:t>
            </w:r>
            <w:r w:rsidR="00095A48" w:rsidRPr="007340E5">
              <w:rPr>
                <w:rFonts w:ascii="Times New Roman" w:hAnsi="Times New Roman" w:cs="Times New Roman"/>
                <w:bCs/>
                <w:sz w:val="20"/>
                <w:szCs w:val="20"/>
              </w:rPr>
              <w:t>ОПК-3.1</w:t>
            </w:r>
            <w:r w:rsidR="00863C0D" w:rsidRPr="007340E5">
              <w:rPr>
                <w:rFonts w:ascii="Times New Roman" w:hAnsi="Times New Roman" w:cs="Times New Roman"/>
                <w:bCs/>
                <w:sz w:val="20"/>
                <w:szCs w:val="20"/>
              </w:rPr>
              <w:t>, ОПК-6.1,</w:t>
            </w:r>
            <w:r w:rsidR="00863C0D" w:rsidRPr="007340E5">
              <w:rPr>
                <w:rFonts w:ascii="Times New Roman" w:hAnsi="Times New Roman" w:cs="Times New Roman"/>
                <w:sz w:val="20"/>
                <w:szCs w:val="20"/>
              </w:rPr>
              <w:t xml:space="preserve"> </w:t>
            </w:r>
            <w:r w:rsidR="00863C0D" w:rsidRPr="007340E5">
              <w:rPr>
                <w:rFonts w:ascii="Times New Roman" w:hAnsi="Times New Roman" w:cs="Times New Roman"/>
                <w:bCs/>
                <w:sz w:val="20"/>
                <w:szCs w:val="20"/>
              </w:rPr>
              <w:t>ОПК-6.2,</w:t>
            </w:r>
            <w:r w:rsidR="00863C0D" w:rsidRPr="007340E5">
              <w:rPr>
                <w:rFonts w:ascii="Times New Roman" w:hAnsi="Times New Roman" w:cs="Times New Roman"/>
                <w:sz w:val="20"/>
                <w:szCs w:val="20"/>
              </w:rPr>
              <w:t xml:space="preserve"> </w:t>
            </w:r>
            <w:r w:rsidR="00863C0D" w:rsidRPr="007340E5">
              <w:rPr>
                <w:rFonts w:ascii="Times New Roman" w:hAnsi="Times New Roman" w:cs="Times New Roman"/>
                <w:bCs/>
                <w:sz w:val="20"/>
                <w:szCs w:val="20"/>
              </w:rPr>
              <w:t>ОПК-7.2,</w:t>
            </w:r>
            <w:r w:rsidR="00863C0D" w:rsidRPr="007340E5">
              <w:rPr>
                <w:rFonts w:ascii="Times New Roman" w:hAnsi="Times New Roman" w:cs="Times New Roman"/>
                <w:sz w:val="20"/>
                <w:szCs w:val="20"/>
              </w:rPr>
              <w:t xml:space="preserve"> </w:t>
            </w:r>
            <w:r w:rsidR="00863C0D" w:rsidRPr="007340E5">
              <w:rPr>
                <w:rFonts w:ascii="Times New Roman" w:hAnsi="Times New Roman" w:cs="Times New Roman"/>
                <w:bCs/>
                <w:sz w:val="20"/>
                <w:szCs w:val="20"/>
              </w:rPr>
              <w:t>ОПК-7.3,</w:t>
            </w:r>
            <w:r w:rsidR="00863C0D" w:rsidRPr="007340E5">
              <w:rPr>
                <w:rFonts w:ascii="Times New Roman" w:hAnsi="Times New Roman" w:cs="Times New Roman"/>
                <w:sz w:val="20"/>
                <w:szCs w:val="20"/>
              </w:rPr>
              <w:t xml:space="preserve"> </w:t>
            </w:r>
            <w:r w:rsidR="00863C0D" w:rsidRPr="007340E5">
              <w:rPr>
                <w:rFonts w:ascii="Times New Roman" w:hAnsi="Times New Roman" w:cs="Times New Roman"/>
                <w:bCs/>
                <w:sz w:val="20"/>
                <w:szCs w:val="20"/>
              </w:rPr>
              <w:t>ОПК-8.1,</w:t>
            </w:r>
            <w:r w:rsidR="00863C0D" w:rsidRPr="007340E5">
              <w:rPr>
                <w:rFonts w:ascii="Times New Roman" w:hAnsi="Times New Roman" w:cs="Times New Roman"/>
                <w:sz w:val="20"/>
                <w:szCs w:val="20"/>
              </w:rPr>
              <w:t xml:space="preserve"> </w:t>
            </w:r>
            <w:r w:rsidR="00863C0D" w:rsidRPr="007340E5">
              <w:rPr>
                <w:rFonts w:ascii="Times New Roman" w:hAnsi="Times New Roman" w:cs="Times New Roman"/>
                <w:bCs/>
                <w:sz w:val="20"/>
                <w:szCs w:val="20"/>
              </w:rPr>
              <w:t>ОПК-8.2</w:t>
            </w:r>
            <w:r w:rsidR="000D5F28" w:rsidRPr="007340E5">
              <w:rPr>
                <w:rFonts w:ascii="Times New Roman" w:hAnsi="Times New Roman" w:cs="Times New Roman"/>
                <w:bCs/>
                <w:sz w:val="20"/>
                <w:szCs w:val="20"/>
              </w:rPr>
              <w:t>,</w:t>
            </w:r>
            <w:r w:rsidR="000D5F28" w:rsidRPr="007340E5">
              <w:rPr>
                <w:rFonts w:ascii="Times New Roman" w:hAnsi="Times New Roman" w:cs="Times New Roman"/>
                <w:sz w:val="20"/>
                <w:szCs w:val="20"/>
              </w:rPr>
              <w:t xml:space="preserve"> </w:t>
            </w:r>
            <w:r w:rsidR="000D5F28" w:rsidRPr="007340E5">
              <w:rPr>
                <w:rFonts w:ascii="Times New Roman" w:hAnsi="Times New Roman" w:cs="Times New Roman"/>
                <w:bCs/>
                <w:sz w:val="20"/>
                <w:szCs w:val="20"/>
              </w:rPr>
              <w:t>ОПК-9.1,</w:t>
            </w:r>
            <w:r w:rsidR="000D5F28" w:rsidRPr="007340E5">
              <w:rPr>
                <w:rFonts w:ascii="Times New Roman" w:hAnsi="Times New Roman" w:cs="Times New Roman"/>
                <w:sz w:val="20"/>
                <w:szCs w:val="20"/>
              </w:rPr>
              <w:t xml:space="preserve"> </w:t>
            </w:r>
            <w:r w:rsidR="000D5F28" w:rsidRPr="007340E5">
              <w:rPr>
                <w:rFonts w:ascii="Times New Roman" w:hAnsi="Times New Roman" w:cs="Times New Roman"/>
                <w:bCs/>
                <w:sz w:val="20"/>
                <w:szCs w:val="20"/>
              </w:rPr>
              <w:t>ОПК-9.2</w:t>
            </w:r>
            <w:r w:rsidR="009902E3" w:rsidRPr="007340E5">
              <w:rPr>
                <w:rFonts w:ascii="Times New Roman" w:hAnsi="Times New Roman" w:cs="Times New Roman"/>
                <w:bCs/>
                <w:sz w:val="20"/>
                <w:szCs w:val="20"/>
              </w:rPr>
              <w:t>,</w:t>
            </w:r>
            <w:r w:rsidR="009902E3" w:rsidRPr="007340E5">
              <w:rPr>
                <w:rFonts w:ascii="Times New Roman" w:hAnsi="Times New Roman" w:cs="Times New Roman"/>
                <w:sz w:val="20"/>
                <w:szCs w:val="20"/>
              </w:rPr>
              <w:t xml:space="preserve"> </w:t>
            </w:r>
            <w:r w:rsidR="009902E3" w:rsidRPr="007340E5">
              <w:rPr>
                <w:rFonts w:ascii="Times New Roman" w:hAnsi="Times New Roman" w:cs="Times New Roman"/>
                <w:bCs/>
                <w:sz w:val="20"/>
                <w:szCs w:val="20"/>
              </w:rPr>
              <w:t>УК-8.1,</w:t>
            </w:r>
            <w:r w:rsidR="009902E3" w:rsidRPr="007340E5">
              <w:rPr>
                <w:rFonts w:ascii="Times New Roman" w:hAnsi="Times New Roman" w:cs="Times New Roman"/>
                <w:sz w:val="20"/>
                <w:szCs w:val="20"/>
              </w:rPr>
              <w:t xml:space="preserve"> </w:t>
            </w:r>
            <w:r w:rsidR="009902E3" w:rsidRPr="007340E5">
              <w:rPr>
                <w:rFonts w:ascii="Times New Roman" w:hAnsi="Times New Roman" w:cs="Times New Roman"/>
                <w:bCs/>
                <w:sz w:val="20"/>
                <w:szCs w:val="20"/>
              </w:rPr>
              <w:t>УК-8.2,</w:t>
            </w:r>
            <w:r w:rsidR="009902E3" w:rsidRPr="007340E5">
              <w:rPr>
                <w:rFonts w:ascii="Times New Roman" w:hAnsi="Times New Roman" w:cs="Times New Roman"/>
                <w:sz w:val="20"/>
                <w:szCs w:val="20"/>
              </w:rPr>
              <w:t xml:space="preserve"> </w:t>
            </w:r>
            <w:r w:rsidR="009902E3" w:rsidRPr="007340E5">
              <w:rPr>
                <w:rFonts w:ascii="Times New Roman" w:hAnsi="Times New Roman" w:cs="Times New Roman"/>
                <w:bCs/>
                <w:sz w:val="20"/>
                <w:szCs w:val="20"/>
              </w:rPr>
              <w:t>УК-8.3</w:t>
            </w:r>
          </w:p>
        </w:tc>
      </w:tr>
      <w:tr w:rsidR="001E4499" w:rsidRPr="007340E5" w14:paraId="1EE6E639" w14:textId="77777777" w:rsidTr="007340E5">
        <w:trPr>
          <w:trHeight w:val="975"/>
        </w:trPr>
        <w:tc>
          <w:tcPr>
            <w:tcW w:w="1555" w:type="dxa"/>
          </w:tcPr>
          <w:p w14:paraId="46B97C1D" w14:textId="77777777" w:rsidR="001E4499" w:rsidRPr="007340E5" w:rsidRDefault="001E4499" w:rsidP="00A168C1">
            <w:pPr>
              <w:spacing w:line="240" w:lineRule="auto"/>
              <w:rPr>
                <w:rFonts w:ascii="Times New Roman" w:hAnsi="Times New Roman"/>
                <w:sz w:val="20"/>
                <w:szCs w:val="20"/>
              </w:rPr>
            </w:pPr>
            <w:r w:rsidRPr="007340E5">
              <w:rPr>
                <w:rFonts w:ascii="Times New Roman" w:hAnsi="Times New Roman"/>
                <w:sz w:val="20"/>
                <w:szCs w:val="20"/>
              </w:rPr>
              <w:t>Задание 11</w:t>
            </w:r>
          </w:p>
        </w:tc>
        <w:tc>
          <w:tcPr>
            <w:tcW w:w="5195" w:type="dxa"/>
          </w:tcPr>
          <w:p w14:paraId="54DB469E" w14:textId="77777777" w:rsidR="001E4499" w:rsidRPr="007340E5" w:rsidRDefault="001E4499" w:rsidP="00A168C1">
            <w:pPr>
              <w:spacing w:line="240" w:lineRule="auto"/>
              <w:jc w:val="both"/>
              <w:rPr>
                <w:rFonts w:ascii="Times New Roman" w:hAnsi="Times New Roman"/>
                <w:color w:val="000000"/>
                <w:sz w:val="20"/>
                <w:szCs w:val="20"/>
              </w:rPr>
            </w:pPr>
            <w:r w:rsidRPr="007340E5">
              <w:rPr>
                <w:rFonts w:ascii="Times New Roman" w:hAnsi="Times New Roman"/>
                <w:color w:val="000000"/>
                <w:sz w:val="20"/>
                <w:szCs w:val="20"/>
              </w:rPr>
              <w:t>Разработка мероприятий по обеспечению безопасности движения поездов</w:t>
            </w:r>
          </w:p>
        </w:tc>
        <w:tc>
          <w:tcPr>
            <w:tcW w:w="3882" w:type="dxa"/>
          </w:tcPr>
          <w:p w14:paraId="7B30EC51" w14:textId="77777777" w:rsidR="001E4499" w:rsidRPr="007340E5" w:rsidRDefault="00863C0D" w:rsidP="00A168C1">
            <w:pPr>
              <w:spacing w:line="240" w:lineRule="auto"/>
              <w:jc w:val="both"/>
              <w:rPr>
                <w:rFonts w:ascii="Times New Roman" w:hAnsi="Times New Roman" w:cs="Times New Roman"/>
                <w:bCs/>
                <w:sz w:val="20"/>
                <w:szCs w:val="20"/>
              </w:rPr>
            </w:pPr>
            <w:r w:rsidRPr="007340E5">
              <w:rPr>
                <w:rFonts w:ascii="Times New Roman" w:hAnsi="Times New Roman" w:cs="Times New Roman"/>
                <w:bCs/>
                <w:sz w:val="20"/>
                <w:szCs w:val="20"/>
              </w:rPr>
              <w:t>ОПК-6.1,</w:t>
            </w:r>
            <w:r w:rsidRPr="007340E5">
              <w:rPr>
                <w:rFonts w:ascii="Times New Roman" w:hAnsi="Times New Roman" w:cs="Times New Roman"/>
                <w:sz w:val="20"/>
                <w:szCs w:val="20"/>
              </w:rPr>
              <w:t xml:space="preserve"> </w:t>
            </w:r>
            <w:r w:rsidRPr="007340E5">
              <w:rPr>
                <w:rFonts w:ascii="Times New Roman" w:hAnsi="Times New Roman" w:cs="Times New Roman"/>
                <w:bCs/>
                <w:sz w:val="20"/>
                <w:szCs w:val="20"/>
              </w:rPr>
              <w:t>ОПК-6.2</w:t>
            </w:r>
          </w:p>
        </w:tc>
      </w:tr>
      <w:tr w:rsidR="001E4499" w:rsidRPr="007340E5" w14:paraId="660100E3" w14:textId="77777777" w:rsidTr="007340E5">
        <w:trPr>
          <w:trHeight w:val="975"/>
        </w:trPr>
        <w:tc>
          <w:tcPr>
            <w:tcW w:w="1555" w:type="dxa"/>
          </w:tcPr>
          <w:p w14:paraId="1B1AE9DB" w14:textId="77777777" w:rsidR="001E4499" w:rsidRPr="007340E5" w:rsidRDefault="001E4499" w:rsidP="00A168C1">
            <w:pPr>
              <w:spacing w:line="240" w:lineRule="auto"/>
              <w:rPr>
                <w:rFonts w:ascii="Times New Roman" w:hAnsi="Times New Roman"/>
                <w:sz w:val="20"/>
                <w:szCs w:val="20"/>
              </w:rPr>
            </w:pPr>
            <w:r w:rsidRPr="007340E5">
              <w:rPr>
                <w:rFonts w:ascii="Times New Roman" w:hAnsi="Times New Roman"/>
                <w:sz w:val="20"/>
                <w:szCs w:val="20"/>
              </w:rPr>
              <w:t>Задание 12</w:t>
            </w:r>
          </w:p>
        </w:tc>
        <w:tc>
          <w:tcPr>
            <w:tcW w:w="5195" w:type="dxa"/>
          </w:tcPr>
          <w:p w14:paraId="728A4588" w14:textId="77777777" w:rsidR="001E4499" w:rsidRPr="007340E5" w:rsidRDefault="001E4499" w:rsidP="00A168C1">
            <w:pPr>
              <w:spacing w:line="240" w:lineRule="auto"/>
              <w:jc w:val="both"/>
              <w:rPr>
                <w:rFonts w:ascii="Times New Roman" w:hAnsi="Times New Roman"/>
                <w:color w:val="000000"/>
                <w:sz w:val="20"/>
                <w:szCs w:val="20"/>
              </w:rPr>
            </w:pPr>
            <w:r w:rsidRPr="007340E5">
              <w:rPr>
                <w:rFonts w:ascii="Times New Roman" w:hAnsi="Times New Roman"/>
                <w:sz w:val="20"/>
                <w:szCs w:val="20"/>
              </w:rPr>
              <w:t>Подготовка выводов по проведенным расчетам и инженерным решениям</w:t>
            </w:r>
          </w:p>
        </w:tc>
        <w:tc>
          <w:tcPr>
            <w:tcW w:w="3882" w:type="dxa"/>
          </w:tcPr>
          <w:p w14:paraId="3D9A5D7B" w14:textId="77777777" w:rsidR="001E4499" w:rsidRPr="007340E5" w:rsidRDefault="00863C0D" w:rsidP="00A168C1">
            <w:pPr>
              <w:spacing w:line="240" w:lineRule="auto"/>
              <w:jc w:val="both"/>
              <w:rPr>
                <w:rFonts w:ascii="Times New Roman" w:hAnsi="Times New Roman" w:cs="Times New Roman"/>
                <w:bCs/>
                <w:sz w:val="20"/>
                <w:szCs w:val="20"/>
              </w:rPr>
            </w:pPr>
            <w:r w:rsidRPr="007340E5">
              <w:rPr>
                <w:rFonts w:ascii="Times New Roman" w:hAnsi="Times New Roman" w:cs="Times New Roman"/>
                <w:bCs/>
                <w:sz w:val="20"/>
                <w:szCs w:val="20"/>
              </w:rPr>
              <w:t>ОПК-4.7</w:t>
            </w:r>
            <w:r w:rsidR="0054132D" w:rsidRPr="007340E5">
              <w:rPr>
                <w:rFonts w:ascii="Times New Roman" w:hAnsi="Times New Roman" w:cs="Times New Roman"/>
                <w:bCs/>
                <w:sz w:val="20"/>
                <w:szCs w:val="20"/>
              </w:rPr>
              <w:t>,</w:t>
            </w:r>
            <w:r w:rsidR="0054132D" w:rsidRPr="007340E5">
              <w:rPr>
                <w:rFonts w:ascii="Times New Roman" w:hAnsi="Times New Roman" w:cs="Times New Roman"/>
                <w:sz w:val="20"/>
                <w:szCs w:val="20"/>
              </w:rPr>
              <w:t xml:space="preserve"> </w:t>
            </w:r>
            <w:r w:rsidR="0054132D" w:rsidRPr="007340E5">
              <w:rPr>
                <w:rFonts w:ascii="Times New Roman" w:hAnsi="Times New Roman" w:cs="Times New Roman"/>
                <w:bCs/>
                <w:sz w:val="20"/>
                <w:szCs w:val="20"/>
              </w:rPr>
              <w:t>ПК-4.5:</w:t>
            </w:r>
            <w:r w:rsidR="0054132D" w:rsidRPr="007340E5">
              <w:rPr>
                <w:rFonts w:ascii="Times New Roman" w:hAnsi="Times New Roman" w:cs="Times New Roman"/>
                <w:sz w:val="20"/>
                <w:szCs w:val="20"/>
              </w:rPr>
              <w:t xml:space="preserve"> </w:t>
            </w:r>
            <w:r w:rsidR="0054132D" w:rsidRPr="007340E5">
              <w:rPr>
                <w:rFonts w:ascii="Times New Roman" w:hAnsi="Times New Roman" w:cs="Times New Roman"/>
                <w:bCs/>
                <w:sz w:val="20"/>
                <w:szCs w:val="20"/>
              </w:rPr>
              <w:t>ПК-5.3</w:t>
            </w:r>
            <w:r w:rsidR="009902E3" w:rsidRPr="007340E5">
              <w:rPr>
                <w:rFonts w:ascii="Times New Roman" w:hAnsi="Times New Roman" w:cs="Times New Roman"/>
                <w:bCs/>
                <w:sz w:val="20"/>
                <w:szCs w:val="20"/>
              </w:rPr>
              <w:t>,</w:t>
            </w:r>
            <w:r w:rsidR="009902E3" w:rsidRPr="007340E5">
              <w:rPr>
                <w:rFonts w:ascii="Times New Roman" w:hAnsi="Times New Roman" w:cs="Times New Roman"/>
                <w:sz w:val="20"/>
                <w:szCs w:val="20"/>
              </w:rPr>
              <w:t xml:space="preserve"> </w:t>
            </w:r>
            <w:r w:rsidR="009902E3" w:rsidRPr="007340E5">
              <w:rPr>
                <w:rFonts w:ascii="Times New Roman" w:hAnsi="Times New Roman" w:cs="Times New Roman"/>
                <w:bCs/>
                <w:sz w:val="20"/>
                <w:szCs w:val="20"/>
              </w:rPr>
              <w:t>УК-6.2</w:t>
            </w:r>
          </w:p>
        </w:tc>
      </w:tr>
      <w:tr w:rsidR="001E4499" w:rsidRPr="007340E5" w14:paraId="1985C32F" w14:textId="77777777" w:rsidTr="007340E5">
        <w:trPr>
          <w:trHeight w:val="975"/>
        </w:trPr>
        <w:tc>
          <w:tcPr>
            <w:tcW w:w="1555" w:type="dxa"/>
          </w:tcPr>
          <w:p w14:paraId="4F8BF010" w14:textId="77777777" w:rsidR="001E4499" w:rsidRPr="007340E5" w:rsidRDefault="001E4499" w:rsidP="00A168C1">
            <w:pPr>
              <w:spacing w:line="240" w:lineRule="auto"/>
              <w:rPr>
                <w:rFonts w:ascii="Times New Roman" w:hAnsi="Times New Roman"/>
                <w:sz w:val="20"/>
                <w:szCs w:val="20"/>
              </w:rPr>
            </w:pPr>
            <w:r w:rsidRPr="007340E5">
              <w:rPr>
                <w:rFonts w:ascii="Times New Roman" w:hAnsi="Times New Roman"/>
                <w:sz w:val="20"/>
                <w:szCs w:val="20"/>
              </w:rPr>
              <w:t>Задание 13</w:t>
            </w:r>
          </w:p>
        </w:tc>
        <w:tc>
          <w:tcPr>
            <w:tcW w:w="5195" w:type="dxa"/>
          </w:tcPr>
          <w:p w14:paraId="4685695C" w14:textId="77777777" w:rsidR="001E4499" w:rsidRPr="007340E5" w:rsidRDefault="001E4499" w:rsidP="00A168C1">
            <w:pPr>
              <w:spacing w:line="240" w:lineRule="auto"/>
              <w:jc w:val="both"/>
              <w:rPr>
                <w:rFonts w:ascii="Times New Roman" w:hAnsi="Times New Roman"/>
                <w:sz w:val="20"/>
                <w:szCs w:val="20"/>
              </w:rPr>
            </w:pPr>
            <w:r w:rsidRPr="007340E5">
              <w:rPr>
                <w:rFonts w:ascii="Times New Roman" w:hAnsi="Times New Roman"/>
                <w:color w:val="000000"/>
                <w:sz w:val="20"/>
                <w:szCs w:val="20"/>
              </w:rPr>
              <w:t>Анализ научно-технической и патентной информации по теме</w:t>
            </w:r>
          </w:p>
        </w:tc>
        <w:tc>
          <w:tcPr>
            <w:tcW w:w="3882" w:type="dxa"/>
          </w:tcPr>
          <w:p w14:paraId="0727B635" w14:textId="77777777" w:rsidR="001E4499" w:rsidRPr="007340E5" w:rsidRDefault="000D5F28" w:rsidP="00A168C1">
            <w:pPr>
              <w:spacing w:line="240" w:lineRule="auto"/>
              <w:jc w:val="both"/>
              <w:rPr>
                <w:rFonts w:ascii="Times New Roman" w:hAnsi="Times New Roman" w:cs="Times New Roman"/>
                <w:bCs/>
                <w:sz w:val="20"/>
                <w:szCs w:val="20"/>
              </w:rPr>
            </w:pPr>
            <w:r w:rsidRPr="007340E5">
              <w:rPr>
                <w:rFonts w:ascii="Times New Roman" w:hAnsi="Times New Roman" w:cs="Times New Roman"/>
                <w:bCs/>
                <w:sz w:val="20"/>
                <w:szCs w:val="20"/>
              </w:rPr>
              <w:t>ОПК-10.2</w:t>
            </w:r>
            <w:r w:rsidR="0054132D" w:rsidRPr="007340E5">
              <w:rPr>
                <w:rFonts w:ascii="Times New Roman" w:hAnsi="Times New Roman" w:cs="Times New Roman"/>
                <w:bCs/>
                <w:sz w:val="20"/>
                <w:szCs w:val="20"/>
              </w:rPr>
              <w:t>, ПК-6.1</w:t>
            </w:r>
            <w:r w:rsidR="009902E3" w:rsidRPr="007340E5">
              <w:rPr>
                <w:rFonts w:ascii="Times New Roman" w:hAnsi="Times New Roman" w:cs="Times New Roman"/>
                <w:bCs/>
                <w:sz w:val="20"/>
                <w:szCs w:val="20"/>
              </w:rPr>
              <w:t>, УК-4.3,</w:t>
            </w:r>
            <w:r w:rsidR="009902E3" w:rsidRPr="007340E5">
              <w:rPr>
                <w:rFonts w:ascii="Times New Roman" w:hAnsi="Times New Roman" w:cs="Times New Roman"/>
                <w:sz w:val="20"/>
                <w:szCs w:val="20"/>
              </w:rPr>
              <w:t xml:space="preserve"> </w:t>
            </w:r>
            <w:r w:rsidR="009902E3" w:rsidRPr="007340E5">
              <w:rPr>
                <w:rFonts w:ascii="Times New Roman" w:hAnsi="Times New Roman" w:cs="Times New Roman"/>
                <w:bCs/>
                <w:sz w:val="20"/>
                <w:szCs w:val="20"/>
              </w:rPr>
              <w:t>УК-5.4,</w:t>
            </w:r>
            <w:r w:rsidR="009902E3" w:rsidRPr="007340E5">
              <w:rPr>
                <w:rFonts w:ascii="Times New Roman" w:hAnsi="Times New Roman" w:cs="Times New Roman"/>
                <w:sz w:val="20"/>
                <w:szCs w:val="20"/>
              </w:rPr>
              <w:t xml:space="preserve"> </w:t>
            </w:r>
            <w:r w:rsidR="009902E3" w:rsidRPr="007340E5">
              <w:rPr>
                <w:rFonts w:ascii="Times New Roman" w:hAnsi="Times New Roman" w:cs="Times New Roman"/>
                <w:bCs/>
                <w:sz w:val="20"/>
                <w:szCs w:val="20"/>
              </w:rPr>
              <w:t>УК-6.2</w:t>
            </w:r>
          </w:p>
        </w:tc>
      </w:tr>
      <w:tr w:rsidR="001E4499" w:rsidRPr="007340E5" w14:paraId="2C869295" w14:textId="77777777" w:rsidTr="007340E5">
        <w:trPr>
          <w:trHeight w:val="975"/>
        </w:trPr>
        <w:tc>
          <w:tcPr>
            <w:tcW w:w="1555" w:type="dxa"/>
          </w:tcPr>
          <w:p w14:paraId="3B9D90D4" w14:textId="77777777" w:rsidR="001E4499" w:rsidRPr="007340E5" w:rsidRDefault="001E4499" w:rsidP="00A168C1">
            <w:pPr>
              <w:spacing w:line="240" w:lineRule="auto"/>
              <w:rPr>
                <w:rFonts w:ascii="Times New Roman" w:hAnsi="Times New Roman"/>
                <w:sz w:val="20"/>
                <w:szCs w:val="20"/>
              </w:rPr>
            </w:pPr>
            <w:r w:rsidRPr="007340E5">
              <w:rPr>
                <w:rFonts w:ascii="Times New Roman" w:hAnsi="Times New Roman"/>
                <w:sz w:val="20"/>
                <w:szCs w:val="20"/>
              </w:rPr>
              <w:t>Задание 14</w:t>
            </w:r>
          </w:p>
        </w:tc>
        <w:tc>
          <w:tcPr>
            <w:tcW w:w="5195" w:type="dxa"/>
          </w:tcPr>
          <w:p w14:paraId="26C9FC0B" w14:textId="77777777" w:rsidR="001E4499" w:rsidRPr="007340E5" w:rsidRDefault="001E4499" w:rsidP="00A168C1">
            <w:pPr>
              <w:spacing w:line="240" w:lineRule="auto"/>
              <w:jc w:val="both"/>
              <w:rPr>
                <w:rFonts w:ascii="Times New Roman" w:hAnsi="Times New Roman"/>
                <w:sz w:val="20"/>
                <w:szCs w:val="20"/>
              </w:rPr>
            </w:pPr>
            <w:r w:rsidRPr="007340E5">
              <w:rPr>
                <w:rFonts w:ascii="Times New Roman" w:hAnsi="Times New Roman"/>
                <w:sz w:val="20"/>
                <w:szCs w:val="20"/>
              </w:rPr>
              <w:t>Подготовка заключения</w:t>
            </w:r>
          </w:p>
        </w:tc>
        <w:tc>
          <w:tcPr>
            <w:tcW w:w="3882" w:type="dxa"/>
          </w:tcPr>
          <w:p w14:paraId="2DD70278" w14:textId="77777777" w:rsidR="001E4499" w:rsidRPr="007340E5" w:rsidRDefault="009902E3" w:rsidP="00A168C1">
            <w:pPr>
              <w:spacing w:line="240" w:lineRule="auto"/>
              <w:jc w:val="both"/>
              <w:rPr>
                <w:rFonts w:ascii="Times New Roman" w:hAnsi="Times New Roman" w:cs="Times New Roman"/>
                <w:bCs/>
                <w:sz w:val="20"/>
                <w:szCs w:val="20"/>
              </w:rPr>
            </w:pPr>
            <w:r w:rsidRPr="007340E5">
              <w:rPr>
                <w:rFonts w:ascii="Times New Roman" w:hAnsi="Times New Roman" w:cs="Times New Roman"/>
                <w:bCs/>
                <w:sz w:val="20"/>
                <w:szCs w:val="20"/>
              </w:rPr>
              <w:t>УК-4.1,</w:t>
            </w:r>
            <w:r w:rsidRPr="007340E5">
              <w:rPr>
                <w:rFonts w:ascii="Times New Roman" w:hAnsi="Times New Roman" w:cs="Times New Roman"/>
                <w:sz w:val="20"/>
                <w:szCs w:val="20"/>
              </w:rPr>
              <w:t xml:space="preserve"> </w:t>
            </w:r>
            <w:r w:rsidRPr="007340E5">
              <w:rPr>
                <w:rFonts w:ascii="Times New Roman" w:hAnsi="Times New Roman" w:cs="Times New Roman"/>
                <w:bCs/>
                <w:sz w:val="20"/>
                <w:szCs w:val="20"/>
              </w:rPr>
              <w:t>УК-6.2</w:t>
            </w:r>
          </w:p>
        </w:tc>
      </w:tr>
      <w:tr w:rsidR="001E4499" w:rsidRPr="007340E5" w14:paraId="41A866D1" w14:textId="77777777" w:rsidTr="007340E5">
        <w:trPr>
          <w:trHeight w:val="975"/>
        </w:trPr>
        <w:tc>
          <w:tcPr>
            <w:tcW w:w="1555" w:type="dxa"/>
          </w:tcPr>
          <w:p w14:paraId="41B22191" w14:textId="77777777" w:rsidR="001E4499" w:rsidRPr="007340E5" w:rsidRDefault="001E4499" w:rsidP="00A168C1">
            <w:pPr>
              <w:spacing w:line="240" w:lineRule="auto"/>
              <w:rPr>
                <w:rFonts w:ascii="Times New Roman" w:hAnsi="Times New Roman"/>
                <w:sz w:val="20"/>
                <w:szCs w:val="20"/>
              </w:rPr>
            </w:pPr>
            <w:r w:rsidRPr="007340E5">
              <w:rPr>
                <w:rFonts w:ascii="Times New Roman" w:hAnsi="Times New Roman"/>
                <w:sz w:val="20"/>
                <w:szCs w:val="20"/>
              </w:rPr>
              <w:t>Задание 15</w:t>
            </w:r>
          </w:p>
        </w:tc>
        <w:tc>
          <w:tcPr>
            <w:tcW w:w="5195" w:type="dxa"/>
          </w:tcPr>
          <w:p w14:paraId="69BE7D6F" w14:textId="77777777" w:rsidR="001E4499" w:rsidRPr="007340E5" w:rsidRDefault="001E4499" w:rsidP="00A168C1">
            <w:pPr>
              <w:spacing w:line="240" w:lineRule="auto"/>
              <w:jc w:val="both"/>
              <w:rPr>
                <w:rFonts w:ascii="Times New Roman" w:hAnsi="Times New Roman"/>
                <w:sz w:val="20"/>
                <w:szCs w:val="20"/>
              </w:rPr>
            </w:pPr>
            <w:r w:rsidRPr="007340E5">
              <w:rPr>
                <w:rFonts w:ascii="Times New Roman" w:hAnsi="Times New Roman"/>
                <w:sz w:val="20"/>
                <w:szCs w:val="20"/>
              </w:rPr>
              <w:t>Подготовка текста ВКР</w:t>
            </w:r>
            <w:r w:rsidR="00EB0DE6">
              <w:rPr>
                <w:rFonts w:ascii="Times New Roman" w:hAnsi="Times New Roman"/>
                <w:sz w:val="20"/>
                <w:szCs w:val="20"/>
              </w:rPr>
              <w:t>,</w:t>
            </w:r>
            <w:r w:rsidRPr="007340E5">
              <w:rPr>
                <w:rFonts w:ascii="Times New Roman" w:hAnsi="Times New Roman"/>
                <w:sz w:val="20"/>
                <w:szCs w:val="20"/>
              </w:rPr>
              <w:t xml:space="preserve"> приложений</w:t>
            </w:r>
            <w:r w:rsidR="00EB0DE6">
              <w:rPr>
                <w:rFonts w:ascii="Times New Roman" w:hAnsi="Times New Roman"/>
                <w:sz w:val="20"/>
                <w:szCs w:val="20"/>
              </w:rPr>
              <w:t>, доклада</w:t>
            </w:r>
          </w:p>
        </w:tc>
        <w:tc>
          <w:tcPr>
            <w:tcW w:w="3882" w:type="dxa"/>
          </w:tcPr>
          <w:p w14:paraId="4BDEE949" w14:textId="77777777" w:rsidR="001E4499" w:rsidRPr="007340E5" w:rsidRDefault="009902E3" w:rsidP="00A168C1">
            <w:pPr>
              <w:spacing w:line="240" w:lineRule="auto"/>
              <w:jc w:val="both"/>
              <w:rPr>
                <w:rFonts w:ascii="Times New Roman" w:hAnsi="Times New Roman" w:cs="Times New Roman"/>
                <w:bCs/>
                <w:sz w:val="20"/>
                <w:szCs w:val="20"/>
              </w:rPr>
            </w:pPr>
            <w:r w:rsidRPr="007340E5">
              <w:rPr>
                <w:rFonts w:ascii="Times New Roman" w:hAnsi="Times New Roman" w:cs="Times New Roman"/>
                <w:bCs/>
                <w:sz w:val="20"/>
                <w:szCs w:val="20"/>
              </w:rPr>
              <w:t>УК-4.1</w:t>
            </w:r>
            <w:r w:rsidR="00AD3835" w:rsidRPr="007340E5">
              <w:rPr>
                <w:rFonts w:ascii="Times New Roman" w:hAnsi="Times New Roman" w:cs="Times New Roman"/>
                <w:bCs/>
                <w:sz w:val="20"/>
                <w:szCs w:val="20"/>
              </w:rPr>
              <w:t>,</w:t>
            </w:r>
            <w:r w:rsidR="00AD3835" w:rsidRPr="007340E5">
              <w:rPr>
                <w:rFonts w:ascii="Times New Roman" w:hAnsi="Times New Roman" w:cs="Times New Roman"/>
                <w:sz w:val="20"/>
                <w:szCs w:val="20"/>
              </w:rPr>
              <w:t xml:space="preserve"> </w:t>
            </w:r>
            <w:r w:rsidR="00AD3835" w:rsidRPr="007340E5">
              <w:rPr>
                <w:rFonts w:ascii="Times New Roman" w:hAnsi="Times New Roman" w:cs="Times New Roman"/>
                <w:bCs/>
                <w:sz w:val="20"/>
                <w:szCs w:val="20"/>
              </w:rPr>
              <w:t>УК-2.3</w:t>
            </w:r>
          </w:p>
        </w:tc>
      </w:tr>
      <w:tr w:rsidR="001E4499" w:rsidRPr="007340E5" w14:paraId="4588349D" w14:textId="77777777" w:rsidTr="007340E5">
        <w:trPr>
          <w:trHeight w:val="975"/>
        </w:trPr>
        <w:tc>
          <w:tcPr>
            <w:tcW w:w="1555" w:type="dxa"/>
          </w:tcPr>
          <w:p w14:paraId="747D3CD6" w14:textId="77777777" w:rsidR="001E4499" w:rsidRPr="007340E5" w:rsidRDefault="001E4499" w:rsidP="00A168C1">
            <w:pPr>
              <w:spacing w:line="240" w:lineRule="auto"/>
              <w:rPr>
                <w:rFonts w:ascii="Times New Roman" w:hAnsi="Times New Roman"/>
                <w:sz w:val="20"/>
                <w:szCs w:val="20"/>
              </w:rPr>
            </w:pPr>
            <w:r w:rsidRPr="007340E5">
              <w:rPr>
                <w:rFonts w:ascii="Times New Roman" w:hAnsi="Times New Roman"/>
                <w:sz w:val="20"/>
                <w:szCs w:val="20"/>
              </w:rPr>
              <w:t>Задание 16</w:t>
            </w:r>
          </w:p>
        </w:tc>
        <w:tc>
          <w:tcPr>
            <w:tcW w:w="5195" w:type="dxa"/>
          </w:tcPr>
          <w:p w14:paraId="0393C094" w14:textId="77777777" w:rsidR="001E4499" w:rsidRPr="007340E5" w:rsidRDefault="001E4499" w:rsidP="00A168C1">
            <w:pPr>
              <w:spacing w:line="240" w:lineRule="auto"/>
              <w:jc w:val="both"/>
              <w:rPr>
                <w:rFonts w:ascii="Times New Roman" w:hAnsi="Times New Roman"/>
                <w:sz w:val="20"/>
                <w:szCs w:val="20"/>
              </w:rPr>
            </w:pPr>
            <w:r w:rsidRPr="007340E5">
              <w:rPr>
                <w:rFonts w:ascii="Times New Roman" w:hAnsi="Times New Roman"/>
                <w:sz w:val="20"/>
                <w:szCs w:val="20"/>
              </w:rPr>
              <w:t>Подготовка графического материала</w:t>
            </w:r>
          </w:p>
        </w:tc>
        <w:tc>
          <w:tcPr>
            <w:tcW w:w="3882" w:type="dxa"/>
          </w:tcPr>
          <w:p w14:paraId="564F915B" w14:textId="77777777" w:rsidR="001E4499" w:rsidRPr="007340E5" w:rsidRDefault="00095A48" w:rsidP="00A168C1">
            <w:pPr>
              <w:spacing w:line="240" w:lineRule="auto"/>
              <w:jc w:val="both"/>
              <w:rPr>
                <w:rFonts w:ascii="Times New Roman" w:hAnsi="Times New Roman" w:cs="Times New Roman"/>
                <w:bCs/>
                <w:sz w:val="20"/>
                <w:szCs w:val="20"/>
              </w:rPr>
            </w:pPr>
            <w:r w:rsidRPr="007340E5">
              <w:rPr>
                <w:rFonts w:ascii="Times New Roman" w:hAnsi="Times New Roman" w:cs="Times New Roman"/>
                <w:bCs/>
                <w:sz w:val="20"/>
                <w:szCs w:val="20"/>
              </w:rPr>
              <w:t>ОПК-4.1</w:t>
            </w:r>
            <w:r w:rsidR="00AD3835" w:rsidRPr="007340E5">
              <w:rPr>
                <w:rFonts w:ascii="Times New Roman" w:hAnsi="Times New Roman" w:cs="Times New Roman"/>
                <w:bCs/>
                <w:sz w:val="20"/>
                <w:szCs w:val="20"/>
              </w:rPr>
              <w:t>, УК-6.2</w:t>
            </w:r>
          </w:p>
        </w:tc>
      </w:tr>
      <w:tr w:rsidR="001E4499" w:rsidRPr="007340E5" w14:paraId="20F25B3D" w14:textId="77777777" w:rsidTr="007340E5">
        <w:trPr>
          <w:trHeight w:val="975"/>
        </w:trPr>
        <w:tc>
          <w:tcPr>
            <w:tcW w:w="1555" w:type="dxa"/>
          </w:tcPr>
          <w:p w14:paraId="15573BBC" w14:textId="77777777" w:rsidR="001E4499" w:rsidRPr="007340E5" w:rsidRDefault="001E4499" w:rsidP="00A168C1">
            <w:pPr>
              <w:spacing w:line="240" w:lineRule="auto"/>
              <w:rPr>
                <w:rFonts w:ascii="Times New Roman" w:hAnsi="Times New Roman"/>
                <w:sz w:val="20"/>
                <w:szCs w:val="20"/>
              </w:rPr>
            </w:pPr>
            <w:r w:rsidRPr="007340E5">
              <w:rPr>
                <w:rFonts w:ascii="Times New Roman" w:hAnsi="Times New Roman"/>
                <w:sz w:val="20"/>
                <w:szCs w:val="20"/>
              </w:rPr>
              <w:t>Задание 17</w:t>
            </w:r>
          </w:p>
        </w:tc>
        <w:tc>
          <w:tcPr>
            <w:tcW w:w="5195" w:type="dxa"/>
          </w:tcPr>
          <w:p w14:paraId="4E9B66D3" w14:textId="77777777" w:rsidR="001E4499" w:rsidRPr="007340E5" w:rsidRDefault="001E4499" w:rsidP="00A168C1">
            <w:pPr>
              <w:spacing w:line="240" w:lineRule="auto"/>
              <w:jc w:val="both"/>
              <w:rPr>
                <w:rFonts w:ascii="Times New Roman" w:hAnsi="Times New Roman"/>
                <w:sz w:val="20"/>
                <w:szCs w:val="20"/>
              </w:rPr>
            </w:pPr>
            <w:r w:rsidRPr="007340E5">
              <w:rPr>
                <w:rFonts w:ascii="Times New Roman" w:hAnsi="Times New Roman"/>
                <w:sz w:val="20"/>
                <w:szCs w:val="20"/>
              </w:rPr>
              <w:t>Проведение аналитического обзора литературы по теме. Формирование библиографического списка</w:t>
            </w:r>
          </w:p>
        </w:tc>
        <w:tc>
          <w:tcPr>
            <w:tcW w:w="3882" w:type="dxa"/>
          </w:tcPr>
          <w:p w14:paraId="3AC48A17" w14:textId="77777777" w:rsidR="001E4499" w:rsidRPr="007340E5" w:rsidRDefault="000D5F28" w:rsidP="00A168C1">
            <w:pPr>
              <w:spacing w:line="240" w:lineRule="auto"/>
              <w:jc w:val="both"/>
              <w:rPr>
                <w:rFonts w:ascii="Times New Roman" w:hAnsi="Times New Roman" w:cs="Times New Roman"/>
                <w:bCs/>
                <w:sz w:val="20"/>
                <w:szCs w:val="20"/>
              </w:rPr>
            </w:pPr>
            <w:r w:rsidRPr="007340E5">
              <w:rPr>
                <w:rFonts w:ascii="Times New Roman" w:hAnsi="Times New Roman" w:cs="Times New Roman"/>
                <w:bCs/>
                <w:sz w:val="20"/>
                <w:szCs w:val="20"/>
              </w:rPr>
              <w:t>ОПК-10.2</w:t>
            </w:r>
            <w:r w:rsidR="0054132D" w:rsidRPr="007340E5">
              <w:rPr>
                <w:rFonts w:ascii="Times New Roman" w:hAnsi="Times New Roman" w:cs="Times New Roman"/>
                <w:bCs/>
                <w:sz w:val="20"/>
                <w:szCs w:val="20"/>
              </w:rPr>
              <w:t>,</w:t>
            </w:r>
            <w:r w:rsidR="0054132D" w:rsidRPr="007340E5">
              <w:rPr>
                <w:rFonts w:ascii="Times New Roman" w:hAnsi="Times New Roman" w:cs="Times New Roman"/>
                <w:sz w:val="20"/>
                <w:szCs w:val="20"/>
              </w:rPr>
              <w:t xml:space="preserve"> </w:t>
            </w:r>
            <w:r w:rsidR="0054132D" w:rsidRPr="007340E5">
              <w:rPr>
                <w:rFonts w:ascii="Times New Roman" w:hAnsi="Times New Roman" w:cs="Times New Roman"/>
                <w:bCs/>
                <w:sz w:val="20"/>
                <w:szCs w:val="20"/>
              </w:rPr>
              <w:t>ПК-6.1</w:t>
            </w:r>
            <w:r w:rsidR="009902E3" w:rsidRPr="007340E5">
              <w:rPr>
                <w:rFonts w:ascii="Times New Roman" w:hAnsi="Times New Roman" w:cs="Times New Roman"/>
                <w:bCs/>
                <w:sz w:val="20"/>
                <w:szCs w:val="20"/>
              </w:rPr>
              <w:t>,</w:t>
            </w:r>
            <w:r w:rsidR="009902E3" w:rsidRPr="007340E5">
              <w:rPr>
                <w:rFonts w:ascii="Times New Roman" w:hAnsi="Times New Roman" w:cs="Times New Roman"/>
                <w:sz w:val="20"/>
                <w:szCs w:val="20"/>
              </w:rPr>
              <w:t xml:space="preserve"> </w:t>
            </w:r>
            <w:r w:rsidR="009902E3" w:rsidRPr="007340E5">
              <w:rPr>
                <w:rFonts w:ascii="Times New Roman" w:hAnsi="Times New Roman" w:cs="Times New Roman"/>
                <w:bCs/>
                <w:sz w:val="20"/>
                <w:szCs w:val="20"/>
              </w:rPr>
              <w:t xml:space="preserve">УК-4.3 </w:t>
            </w:r>
          </w:p>
        </w:tc>
      </w:tr>
      <w:tr w:rsidR="001E4499" w:rsidRPr="007340E5" w14:paraId="12E18B2A" w14:textId="77777777" w:rsidTr="007340E5">
        <w:trPr>
          <w:trHeight w:val="975"/>
        </w:trPr>
        <w:tc>
          <w:tcPr>
            <w:tcW w:w="1555" w:type="dxa"/>
          </w:tcPr>
          <w:p w14:paraId="0CA3068F" w14:textId="77777777" w:rsidR="001E4499" w:rsidRPr="007340E5" w:rsidRDefault="001E4499" w:rsidP="00A168C1">
            <w:pPr>
              <w:spacing w:line="240" w:lineRule="auto"/>
              <w:rPr>
                <w:rFonts w:ascii="Times New Roman" w:hAnsi="Times New Roman"/>
                <w:sz w:val="20"/>
                <w:szCs w:val="20"/>
              </w:rPr>
            </w:pPr>
            <w:r w:rsidRPr="007340E5">
              <w:rPr>
                <w:rFonts w:ascii="Times New Roman" w:hAnsi="Times New Roman"/>
                <w:sz w:val="20"/>
                <w:szCs w:val="20"/>
              </w:rPr>
              <w:lastRenderedPageBreak/>
              <w:t>Задание 18</w:t>
            </w:r>
          </w:p>
        </w:tc>
        <w:tc>
          <w:tcPr>
            <w:tcW w:w="5195" w:type="dxa"/>
          </w:tcPr>
          <w:p w14:paraId="653F55CB" w14:textId="77777777" w:rsidR="001E4499" w:rsidRPr="007340E5" w:rsidRDefault="001E4499" w:rsidP="00A168C1">
            <w:pPr>
              <w:spacing w:line="240" w:lineRule="auto"/>
              <w:jc w:val="both"/>
              <w:rPr>
                <w:rFonts w:ascii="Times New Roman" w:hAnsi="Times New Roman"/>
                <w:sz w:val="20"/>
                <w:szCs w:val="20"/>
              </w:rPr>
            </w:pPr>
            <w:r w:rsidRPr="007340E5">
              <w:rPr>
                <w:rFonts w:ascii="Times New Roman" w:hAnsi="Times New Roman"/>
                <w:sz w:val="20"/>
                <w:szCs w:val="20"/>
              </w:rPr>
              <w:t>Оформление работы в</w:t>
            </w:r>
            <w:r w:rsidR="007340E5" w:rsidRPr="007340E5">
              <w:rPr>
                <w:rFonts w:ascii="Times New Roman" w:hAnsi="Times New Roman"/>
                <w:sz w:val="20"/>
                <w:szCs w:val="20"/>
              </w:rPr>
              <w:t xml:space="preserve"> </w:t>
            </w:r>
            <w:r w:rsidRPr="007340E5">
              <w:rPr>
                <w:rFonts w:ascii="Times New Roman" w:hAnsi="Times New Roman"/>
                <w:sz w:val="20"/>
                <w:szCs w:val="20"/>
              </w:rPr>
              <w:t>соответствии</w:t>
            </w:r>
            <w:r w:rsidR="007340E5" w:rsidRPr="007340E5">
              <w:rPr>
                <w:rFonts w:ascii="Times New Roman" w:hAnsi="Times New Roman"/>
                <w:sz w:val="20"/>
                <w:szCs w:val="20"/>
              </w:rPr>
              <w:t xml:space="preserve"> </w:t>
            </w:r>
            <w:r w:rsidRPr="007340E5">
              <w:rPr>
                <w:rFonts w:ascii="Times New Roman" w:hAnsi="Times New Roman"/>
                <w:sz w:val="20"/>
                <w:szCs w:val="20"/>
              </w:rPr>
              <w:t xml:space="preserve">с </w:t>
            </w:r>
            <w:r w:rsidRPr="007340E5">
              <w:rPr>
                <w:rFonts w:ascii="Times New Roman" w:hAnsi="Times New Roman"/>
                <w:color w:val="000000"/>
                <w:sz w:val="20"/>
                <w:szCs w:val="20"/>
              </w:rPr>
              <w:t>требованиям</w:t>
            </w:r>
            <w:r w:rsidR="007340E5" w:rsidRPr="007340E5">
              <w:rPr>
                <w:rFonts w:ascii="Times New Roman" w:hAnsi="Times New Roman"/>
                <w:color w:val="000000"/>
                <w:sz w:val="20"/>
                <w:szCs w:val="20"/>
              </w:rPr>
              <w:t>и</w:t>
            </w:r>
            <w:r w:rsidRPr="007340E5">
              <w:rPr>
                <w:rFonts w:ascii="Times New Roman" w:hAnsi="Times New Roman"/>
                <w:color w:val="000000"/>
                <w:sz w:val="20"/>
                <w:szCs w:val="20"/>
              </w:rPr>
              <w:t xml:space="preserve"> нормативных документов - ГОСТ, ОСТ, ЕСКД и пр.</w:t>
            </w:r>
          </w:p>
        </w:tc>
        <w:tc>
          <w:tcPr>
            <w:tcW w:w="3882" w:type="dxa"/>
          </w:tcPr>
          <w:p w14:paraId="49CB2F47" w14:textId="77777777" w:rsidR="001E4499" w:rsidRPr="007340E5" w:rsidRDefault="009902E3" w:rsidP="00A168C1">
            <w:pPr>
              <w:spacing w:line="240" w:lineRule="auto"/>
              <w:jc w:val="both"/>
              <w:rPr>
                <w:rFonts w:ascii="Times New Roman" w:hAnsi="Times New Roman" w:cs="Times New Roman"/>
                <w:bCs/>
                <w:sz w:val="20"/>
                <w:szCs w:val="20"/>
              </w:rPr>
            </w:pPr>
            <w:r w:rsidRPr="007340E5">
              <w:rPr>
                <w:rFonts w:ascii="Times New Roman" w:hAnsi="Times New Roman" w:cs="Times New Roman"/>
                <w:bCs/>
                <w:sz w:val="20"/>
                <w:szCs w:val="20"/>
              </w:rPr>
              <w:t>УК-7.3</w:t>
            </w:r>
            <w:r w:rsidR="00AD3835" w:rsidRPr="007340E5">
              <w:rPr>
                <w:rFonts w:ascii="Times New Roman" w:hAnsi="Times New Roman" w:cs="Times New Roman"/>
                <w:bCs/>
                <w:sz w:val="20"/>
                <w:szCs w:val="20"/>
              </w:rPr>
              <w:t>,</w:t>
            </w:r>
            <w:r w:rsidR="00AD3835" w:rsidRPr="007340E5">
              <w:rPr>
                <w:rFonts w:ascii="Times New Roman" w:hAnsi="Times New Roman" w:cs="Times New Roman"/>
                <w:sz w:val="20"/>
                <w:szCs w:val="20"/>
              </w:rPr>
              <w:t xml:space="preserve"> </w:t>
            </w:r>
            <w:r w:rsidR="00AD3835" w:rsidRPr="007340E5">
              <w:rPr>
                <w:rFonts w:ascii="Times New Roman" w:hAnsi="Times New Roman" w:cs="Times New Roman"/>
                <w:bCs/>
                <w:sz w:val="20"/>
                <w:szCs w:val="20"/>
              </w:rPr>
              <w:t>УК-4.1</w:t>
            </w:r>
          </w:p>
        </w:tc>
      </w:tr>
    </w:tbl>
    <w:p w14:paraId="71A491F6" w14:textId="77777777" w:rsidR="001E4499" w:rsidRPr="001E4499" w:rsidRDefault="001E4499" w:rsidP="00995B55">
      <w:pPr>
        <w:spacing w:after="0" w:line="240" w:lineRule="auto"/>
        <w:ind w:firstLine="709"/>
        <w:rPr>
          <w:rFonts w:ascii="Times New Roman" w:eastAsia="Times New Roman" w:hAnsi="Times New Roman"/>
          <w:bCs/>
          <w:i/>
          <w:iCs/>
          <w:color w:val="000000" w:themeColor="text1"/>
          <w:sz w:val="28"/>
          <w:szCs w:val="28"/>
        </w:rPr>
      </w:pPr>
    </w:p>
    <w:p w14:paraId="5180840D" w14:textId="77777777" w:rsidR="001E4499" w:rsidRPr="001E4499" w:rsidRDefault="001E4499" w:rsidP="00995B55">
      <w:pPr>
        <w:spacing w:after="0" w:line="240" w:lineRule="auto"/>
        <w:ind w:firstLine="709"/>
        <w:rPr>
          <w:rFonts w:ascii="Times New Roman" w:eastAsia="Times New Roman" w:hAnsi="Times New Roman"/>
          <w:bCs/>
          <w:i/>
          <w:iCs/>
          <w:color w:val="000000" w:themeColor="text1"/>
          <w:sz w:val="28"/>
          <w:szCs w:val="28"/>
        </w:rPr>
      </w:pPr>
    </w:p>
    <w:p w14:paraId="4A56BFF6" w14:textId="77777777" w:rsidR="001E4499" w:rsidRPr="001E4499" w:rsidRDefault="001E4499" w:rsidP="00995B55">
      <w:pPr>
        <w:spacing w:after="0" w:line="240" w:lineRule="auto"/>
        <w:ind w:firstLine="709"/>
        <w:rPr>
          <w:rFonts w:ascii="Times New Roman" w:eastAsia="Times New Roman" w:hAnsi="Times New Roman"/>
          <w:bCs/>
          <w:i/>
          <w:iCs/>
          <w:color w:val="000000" w:themeColor="text1"/>
          <w:sz w:val="28"/>
          <w:szCs w:val="28"/>
        </w:rPr>
      </w:pPr>
    </w:p>
    <w:p w14:paraId="7D0F2704" w14:textId="77777777" w:rsidR="00995B55" w:rsidRPr="001E4499" w:rsidRDefault="00995B55" w:rsidP="00995B55">
      <w:pPr>
        <w:spacing w:after="0" w:line="240" w:lineRule="auto"/>
        <w:ind w:firstLine="709"/>
        <w:jc w:val="center"/>
        <w:rPr>
          <w:rFonts w:ascii="Times New Roman" w:eastAsia="Times New Roman" w:hAnsi="Times New Roman"/>
          <w:b/>
          <w:bCs/>
          <w:iCs/>
          <w:color w:val="000000" w:themeColor="text1"/>
          <w:sz w:val="28"/>
          <w:szCs w:val="28"/>
        </w:rPr>
      </w:pPr>
    </w:p>
    <w:p w14:paraId="4958BED0" w14:textId="77777777" w:rsidR="001E4499" w:rsidRDefault="001E4499" w:rsidP="001E4499">
      <w:pPr>
        <w:spacing w:after="0" w:line="240" w:lineRule="auto"/>
        <w:ind w:firstLine="709"/>
        <w:jc w:val="center"/>
        <w:rPr>
          <w:rFonts w:ascii="Times New Roman" w:hAnsi="Times New Roman"/>
          <w:b/>
          <w:iCs/>
          <w:sz w:val="24"/>
          <w:szCs w:val="24"/>
        </w:rPr>
      </w:pPr>
      <w:r>
        <w:rPr>
          <w:rFonts w:ascii="Times New Roman" w:hAnsi="Times New Roman"/>
          <w:b/>
          <w:iCs/>
          <w:sz w:val="24"/>
          <w:szCs w:val="24"/>
        </w:rPr>
        <w:t>2.2. Перечень тем</w:t>
      </w:r>
      <w:r w:rsidRPr="00D5658F">
        <w:rPr>
          <w:rFonts w:ascii="Times New Roman" w:hAnsi="Times New Roman"/>
          <w:b/>
          <w:iCs/>
          <w:sz w:val="24"/>
          <w:szCs w:val="24"/>
        </w:rPr>
        <w:t xml:space="preserve"> </w:t>
      </w:r>
      <w:r>
        <w:rPr>
          <w:rFonts w:ascii="Times New Roman" w:hAnsi="Times New Roman"/>
          <w:b/>
          <w:iCs/>
          <w:sz w:val="24"/>
          <w:szCs w:val="24"/>
        </w:rPr>
        <w:t>выпускных квалификационных работ (ВКР)</w:t>
      </w:r>
    </w:p>
    <w:p w14:paraId="6C9CFCDD" w14:textId="77777777" w:rsidR="00995B55" w:rsidRPr="009E1016" w:rsidRDefault="00995B55" w:rsidP="00995B55">
      <w:pPr>
        <w:spacing w:after="0" w:line="240" w:lineRule="auto"/>
        <w:ind w:firstLine="709"/>
        <w:jc w:val="center"/>
        <w:rPr>
          <w:rFonts w:ascii="Times New Roman" w:eastAsia="Times New Roman" w:hAnsi="Times New Roman"/>
          <w:b/>
          <w:bCs/>
          <w:iCs/>
          <w:sz w:val="24"/>
          <w:szCs w:val="24"/>
        </w:rPr>
      </w:pPr>
    </w:p>
    <w:p w14:paraId="5D9D992D" w14:textId="77777777" w:rsidR="00CF6B77" w:rsidRDefault="00CF6B77" w:rsidP="00CF6B77">
      <w:pPr>
        <w:spacing w:after="0" w:line="240" w:lineRule="auto"/>
        <w:ind w:firstLine="709"/>
        <w:jc w:val="both"/>
        <w:rPr>
          <w:rFonts w:ascii="Times New Roman" w:hAnsi="Times New Roman" w:cs="Times New Roman"/>
          <w:b/>
          <w:bCs/>
          <w:color w:val="000000"/>
          <w:sz w:val="24"/>
          <w:szCs w:val="24"/>
        </w:rPr>
      </w:pPr>
      <w:r w:rsidRPr="00CF6B77">
        <w:rPr>
          <w:rFonts w:ascii="Times New Roman" w:hAnsi="Times New Roman" w:cs="Times New Roman"/>
          <w:b/>
          <w:bCs/>
          <w:color w:val="000000"/>
          <w:sz w:val="24"/>
          <w:szCs w:val="24"/>
        </w:rPr>
        <w:t>Примерная тематика выпускных квалификационных работ.</w:t>
      </w:r>
    </w:p>
    <w:p w14:paraId="020A4CF6" w14:textId="77777777" w:rsidR="00CF6B77" w:rsidRPr="00CF6B77" w:rsidRDefault="00CF6B77" w:rsidP="00CF6B77">
      <w:pPr>
        <w:spacing w:after="0" w:line="240" w:lineRule="auto"/>
        <w:ind w:firstLine="709"/>
        <w:jc w:val="both"/>
        <w:rPr>
          <w:b/>
          <w:bCs/>
          <w:sz w:val="24"/>
          <w:szCs w:val="24"/>
        </w:rPr>
      </w:pPr>
    </w:p>
    <w:p w14:paraId="60372546" w14:textId="77777777" w:rsidR="003D0F53" w:rsidRDefault="003D0F53" w:rsidP="003D0F53">
      <w:pPr>
        <w:spacing w:after="0" w:line="240" w:lineRule="auto"/>
        <w:ind w:firstLine="709"/>
        <w:jc w:val="both"/>
        <w:rPr>
          <w:rFonts w:ascii="Times New Roman" w:hAnsi="Times New Roman"/>
          <w:sz w:val="24"/>
          <w:szCs w:val="24"/>
        </w:rPr>
      </w:pPr>
      <w:r>
        <w:rPr>
          <w:rFonts w:ascii="Times New Roman" w:hAnsi="Times New Roman"/>
          <w:sz w:val="24"/>
          <w:szCs w:val="24"/>
        </w:rPr>
        <w:t xml:space="preserve">1. Организация текущего содержания железнодорожного пути в условиях </w:t>
      </w:r>
      <w:r>
        <w:rPr>
          <w:rFonts w:ascii="Times New Roman" w:hAnsi="Times New Roman"/>
          <w:sz w:val="24"/>
          <w:szCs w:val="24"/>
          <w:lang w:val="en-US"/>
        </w:rPr>
        <w:t>N</w:t>
      </w:r>
      <w:r>
        <w:rPr>
          <w:rFonts w:ascii="Times New Roman" w:hAnsi="Times New Roman"/>
          <w:sz w:val="24"/>
          <w:szCs w:val="24"/>
        </w:rPr>
        <w:t>-</w:t>
      </w:r>
      <w:proofErr w:type="spellStart"/>
      <w:r>
        <w:rPr>
          <w:rFonts w:ascii="Times New Roman" w:hAnsi="Times New Roman"/>
          <w:sz w:val="24"/>
          <w:szCs w:val="24"/>
        </w:rPr>
        <w:t>ской</w:t>
      </w:r>
      <w:proofErr w:type="spellEnd"/>
      <w:r>
        <w:rPr>
          <w:rFonts w:ascii="Times New Roman" w:hAnsi="Times New Roman"/>
          <w:sz w:val="24"/>
          <w:szCs w:val="24"/>
        </w:rPr>
        <w:t xml:space="preserve"> дистанции пути на основе комплексной диагностики объектов инфраструктуры.</w:t>
      </w:r>
    </w:p>
    <w:p w14:paraId="3E9DD935" w14:textId="77777777" w:rsidR="003D0F53" w:rsidRDefault="003D0F53" w:rsidP="003D0F53">
      <w:pPr>
        <w:spacing w:after="0" w:line="240" w:lineRule="auto"/>
        <w:ind w:firstLine="709"/>
        <w:jc w:val="both"/>
        <w:rPr>
          <w:rFonts w:ascii="Times New Roman" w:hAnsi="Times New Roman"/>
          <w:sz w:val="24"/>
          <w:szCs w:val="24"/>
        </w:rPr>
      </w:pPr>
      <w:r>
        <w:rPr>
          <w:rFonts w:ascii="Times New Roman" w:hAnsi="Times New Roman"/>
          <w:sz w:val="24"/>
          <w:szCs w:val="24"/>
        </w:rPr>
        <w:t>2. Организация текущего содержания бесстыкового пути в условиях заданной дистанции пути на основе данных системы СДМИ ЕК АСУИ.</w:t>
      </w:r>
    </w:p>
    <w:p w14:paraId="48A28A83" w14:textId="77777777" w:rsidR="003D0F53" w:rsidRDefault="003D0F53" w:rsidP="003D0F53">
      <w:pPr>
        <w:spacing w:after="0" w:line="240" w:lineRule="auto"/>
        <w:ind w:firstLine="709"/>
        <w:jc w:val="both"/>
        <w:rPr>
          <w:rFonts w:ascii="Times New Roman" w:hAnsi="Times New Roman"/>
          <w:sz w:val="24"/>
          <w:szCs w:val="24"/>
        </w:rPr>
      </w:pPr>
      <w:r>
        <w:rPr>
          <w:rFonts w:ascii="Times New Roman" w:hAnsi="Times New Roman"/>
          <w:sz w:val="24"/>
          <w:szCs w:val="24"/>
        </w:rPr>
        <w:t>3. Разработка технологии контроля за состоянием бесстыкового пути.</w:t>
      </w:r>
    </w:p>
    <w:p w14:paraId="1EA8AFA4" w14:textId="77777777" w:rsidR="003D0F53" w:rsidRDefault="003D0F53" w:rsidP="003D0F53">
      <w:pPr>
        <w:spacing w:after="0" w:line="240" w:lineRule="auto"/>
        <w:ind w:firstLine="709"/>
        <w:jc w:val="both"/>
        <w:rPr>
          <w:rFonts w:ascii="Times New Roman" w:hAnsi="Times New Roman"/>
          <w:sz w:val="24"/>
          <w:szCs w:val="24"/>
        </w:rPr>
      </w:pPr>
      <w:r>
        <w:rPr>
          <w:rFonts w:ascii="Times New Roman" w:hAnsi="Times New Roman"/>
          <w:sz w:val="24"/>
          <w:szCs w:val="24"/>
        </w:rPr>
        <w:t>4. Проведение капитального ремонта железнодорожного пути 1 уровня с укладкой георешетки.</w:t>
      </w:r>
    </w:p>
    <w:p w14:paraId="4866D735" w14:textId="77777777" w:rsidR="003D0F53" w:rsidRDefault="003D0F53" w:rsidP="003D0F53">
      <w:pPr>
        <w:spacing w:after="0" w:line="240" w:lineRule="auto"/>
        <w:ind w:firstLine="709"/>
        <w:jc w:val="both"/>
        <w:rPr>
          <w:rFonts w:ascii="Times New Roman" w:hAnsi="Times New Roman"/>
          <w:sz w:val="24"/>
          <w:szCs w:val="24"/>
        </w:rPr>
      </w:pPr>
      <w:r>
        <w:rPr>
          <w:rFonts w:ascii="Times New Roman" w:hAnsi="Times New Roman"/>
          <w:sz w:val="24"/>
          <w:szCs w:val="24"/>
        </w:rPr>
        <w:t>5. Текущее содержание железнодорожного пути на заданной дистанции пути с организацией дефектоскопии рельсов и разработкой мер дефектности.</w:t>
      </w:r>
    </w:p>
    <w:p w14:paraId="2C5AE1AC" w14:textId="77777777" w:rsidR="003D0F53" w:rsidRDefault="003D0F53" w:rsidP="003D0F53">
      <w:pPr>
        <w:spacing w:after="0" w:line="240" w:lineRule="auto"/>
        <w:ind w:firstLine="709"/>
        <w:jc w:val="both"/>
        <w:rPr>
          <w:rFonts w:ascii="Times New Roman" w:hAnsi="Times New Roman"/>
          <w:sz w:val="24"/>
          <w:szCs w:val="24"/>
        </w:rPr>
      </w:pPr>
      <w:r>
        <w:rPr>
          <w:rFonts w:ascii="Times New Roman" w:hAnsi="Times New Roman"/>
          <w:sz w:val="24"/>
          <w:szCs w:val="24"/>
        </w:rPr>
        <w:t>6. Разработка технологии проведения капитального ремонта железнодорожного пути 2 уровня с укладкой объемной георешетки.</w:t>
      </w:r>
    </w:p>
    <w:p w14:paraId="35906006" w14:textId="77777777" w:rsidR="003D0F53" w:rsidRDefault="003D0F53" w:rsidP="003D0F53">
      <w:pPr>
        <w:spacing w:after="0" w:line="240" w:lineRule="auto"/>
        <w:ind w:firstLine="709"/>
        <w:jc w:val="both"/>
        <w:rPr>
          <w:rFonts w:ascii="Times New Roman" w:hAnsi="Times New Roman"/>
          <w:sz w:val="24"/>
          <w:szCs w:val="24"/>
        </w:rPr>
      </w:pPr>
      <w:r>
        <w:rPr>
          <w:rFonts w:ascii="Times New Roman" w:hAnsi="Times New Roman"/>
          <w:sz w:val="24"/>
          <w:szCs w:val="24"/>
        </w:rPr>
        <w:t>7. Капитальный ремонт 1 уровня железнодорожного пути с применением путей техники, оборудованной спутниковой аппаратурой на основе координатного метода с использованием КСПД ИЖТ.</w:t>
      </w:r>
    </w:p>
    <w:p w14:paraId="7EC0862A" w14:textId="77777777" w:rsidR="003D0F53" w:rsidRDefault="003D0F53" w:rsidP="003D0F53">
      <w:pPr>
        <w:spacing w:after="0" w:line="240" w:lineRule="auto"/>
        <w:ind w:firstLine="709"/>
        <w:jc w:val="both"/>
        <w:rPr>
          <w:rFonts w:ascii="Times New Roman" w:hAnsi="Times New Roman"/>
          <w:sz w:val="24"/>
          <w:szCs w:val="24"/>
        </w:rPr>
      </w:pPr>
      <w:r>
        <w:rPr>
          <w:rFonts w:ascii="Times New Roman" w:hAnsi="Times New Roman"/>
          <w:sz w:val="24"/>
          <w:szCs w:val="24"/>
        </w:rPr>
        <w:t>8. Проведением капитального ремонта 1 уровня в режиме закрытого перегона с выработкой 2000 метров в сутки.</w:t>
      </w:r>
    </w:p>
    <w:p w14:paraId="3AE7FE1B" w14:textId="77777777" w:rsidR="003D0F53" w:rsidRPr="000F66E3" w:rsidRDefault="003D0F53" w:rsidP="003D0F53">
      <w:pPr>
        <w:spacing w:after="0" w:line="240" w:lineRule="auto"/>
        <w:ind w:firstLine="709"/>
        <w:jc w:val="both"/>
        <w:rPr>
          <w:rFonts w:ascii="Times New Roman" w:hAnsi="Times New Roman"/>
          <w:sz w:val="24"/>
          <w:szCs w:val="24"/>
        </w:rPr>
      </w:pPr>
      <w:r>
        <w:rPr>
          <w:rFonts w:ascii="Times New Roman" w:hAnsi="Times New Roman"/>
          <w:sz w:val="24"/>
          <w:szCs w:val="24"/>
        </w:rPr>
        <w:t>9. Текущее содержание бесстыкового пути в условиях заданной дистанции пути с разработкой технологии по контролю за состоянием балластного слоя.</w:t>
      </w:r>
    </w:p>
    <w:p w14:paraId="710C2D98" w14:textId="77777777" w:rsidR="003D0F53" w:rsidRDefault="003D0F53" w:rsidP="003D0F53">
      <w:pPr>
        <w:spacing w:after="0" w:line="240" w:lineRule="auto"/>
        <w:ind w:firstLine="709"/>
        <w:jc w:val="both"/>
        <w:rPr>
          <w:rFonts w:ascii="Times New Roman" w:hAnsi="Times New Roman"/>
          <w:sz w:val="24"/>
          <w:szCs w:val="24"/>
        </w:rPr>
      </w:pPr>
      <w:r>
        <w:rPr>
          <w:rFonts w:ascii="Times New Roman" w:hAnsi="Times New Roman"/>
          <w:sz w:val="24"/>
          <w:szCs w:val="24"/>
        </w:rPr>
        <w:t xml:space="preserve">10. Разработка технологии проведения капитального ремонта 1 уровня железнодорожного пути с выполнением работ по созданию защитного </w:t>
      </w:r>
      <w:proofErr w:type="spellStart"/>
      <w:r>
        <w:rPr>
          <w:rFonts w:ascii="Times New Roman" w:hAnsi="Times New Roman"/>
          <w:sz w:val="24"/>
          <w:szCs w:val="24"/>
        </w:rPr>
        <w:t>подбалластного</w:t>
      </w:r>
      <w:proofErr w:type="spellEnd"/>
      <w:r>
        <w:rPr>
          <w:rFonts w:ascii="Times New Roman" w:hAnsi="Times New Roman"/>
          <w:sz w:val="24"/>
          <w:szCs w:val="24"/>
        </w:rPr>
        <w:t xml:space="preserve"> слоя, армированного объемной георешеткой.</w:t>
      </w:r>
    </w:p>
    <w:p w14:paraId="7B3E0D9C" w14:textId="77777777" w:rsidR="003D0F53" w:rsidRDefault="003D0F53" w:rsidP="003D0F53">
      <w:pPr>
        <w:spacing w:after="0" w:line="240" w:lineRule="auto"/>
        <w:ind w:firstLine="709"/>
        <w:jc w:val="both"/>
        <w:rPr>
          <w:rFonts w:ascii="Times New Roman" w:hAnsi="Times New Roman"/>
          <w:sz w:val="24"/>
          <w:szCs w:val="24"/>
        </w:rPr>
      </w:pPr>
      <w:r>
        <w:rPr>
          <w:rFonts w:ascii="Times New Roman" w:hAnsi="Times New Roman"/>
          <w:sz w:val="24"/>
          <w:szCs w:val="24"/>
        </w:rPr>
        <w:t>11. Текущее содержание железнодорожного пути на заданной дистанции пути с разработкой технологии по контролю за угоном рельсовых плетей.</w:t>
      </w:r>
    </w:p>
    <w:p w14:paraId="169D215F" w14:textId="77777777" w:rsidR="003D0F53" w:rsidRDefault="003D0F53" w:rsidP="003D0F53">
      <w:pPr>
        <w:spacing w:after="0" w:line="240" w:lineRule="auto"/>
        <w:ind w:firstLine="709"/>
        <w:jc w:val="both"/>
        <w:rPr>
          <w:rFonts w:ascii="Times New Roman" w:hAnsi="Times New Roman"/>
          <w:sz w:val="24"/>
          <w:szCs w:val="24"/>
        </w:rPr>
      </w:pPr>
      <w:r>
        <w:rPr>
          <w:rFonts w:ascii="Times New Roman" w:hAnsi="Times New Roman"/>
          <w:sz w:val="24"/>
          <w:szCs w:val="24"/>
        </w:rPr>
        <w:t>12. Проведение среднего ремонта бесстыкового пути с частичным обновлением балласта.</w:t>
      </w:r>
    </w:p>
    <w:p w14:paraId="2515EB31" w14:textId="77777777" w:rsidR="003D0F53" w:rsidRDefault="003D0F53" w:rsidP="003D0F53">
      <w:pPr>
        <w:spacing w:after="0" w:line="240" w:lineRule="auto"/>
        <w:ind w:firstLine="709"/>
        <w:jc w:val="both"/>
        <w:rPr>
          <w:rFonts w:ascii="Times New Roman" w:hAnsi="Times New Roman"/>
          <w:sz w:val="24"/>
          <w:szCs w:val="24"/>
        </w:rPr>
      </w:pPr>
      <w:r>
        <w:rPr>
          <w:rFonts w:ascii="Times New Roman" w:hAnsi="Times New Roman"/>
          <w:sz w:val="24"/>
          <w:szCs w:val="24"/>
        </w:rPr>
        <w:t>13. Разработка технологии проведения среднего ремонта железнодорожного пути с применением высокопроизводительной щебнеочистительной машины ЩОМ-1500.</w:t>
      </w:r>
    </w:p>
    <w:p w14:paraId="54EC7AAF" w14:textId="77777777" w:rsidR="003D0F53" w:rsidRPr="00045F10" w:rsidRDefault="003D0F53" w:rsidP="003D0F53">
      <w:pPr>
        <w:spacing w:after="0" w:line="240" w:lineRule="auto"/>
        <w:ind w:firstLine="709"/>
        <w:jc w:val="both"/>
        <w:rPr>
          <w:rFonts w:ascii="Times New Roman" w:hAnsi="Times New Roman"/>
          <w:sz w:val="24"/>
          <w:szCs w:val="24"/>
        </w:rPr>
      </w:pPr>
      <w:r>
        <w:rPr>
          <w:rFonts w:ascii="Times New Roman" w:hAnsi="Times New Roman"/>
          <w:sz w:val="24"/>
          <w:szCs w:val="24"/>
        </w:rPr>
        <w:t>14. Организация текущего содержания бесстыкового пути в условиях заданной дистанции пути с разработкой технологии по контролю за состоянием стрелочных переводов.</w:t>
      </w:r>
    </w:p>
    <w:p w14:paraId="0F2B7B25" w14:textId="77777777" w:rsidR="003D0F53" w:rsidRDefault="003D0F53" w:rsidP="003D0F53">
      <w:pPr>
        <w:spacing w:after="0" w:line="240" w:lineRule="auto"/>
        <w:ind w:firstLine="709"/>
        <w:jc w:val="both"/>
        <w:rPr>
          <w:rFonts w:ascii="Times New Roman" w:hAnsi="Times New Roman"/>
          <w:sz w:val="24"/>
          <w:szCs w:val="24"/>
        </w:rPr>
      </w:pPr>
      <w:r>
        <w:rPr>
          <w:rFonts w:ascii="Times New Roman" w:hAnsi="Times New Roman"/>
          <w:sz w:val="24"/>
          <w:szCs w:val="24"/>
        </w:rPr>
        <w:t>15. Текущее содержание бесстыкового пути на исследуемой дистанции пути с проведением работ по выправке стрелочного перевода машиной ПМА-С.</w:t>
      </w:r>
    </w:p>
    <w:p w14:paraId="121FFFAE" w14:textId="77777777" w:rsidR="003D0F53" w:rsidRDefault="003D0F53" w:rsidP="003D0F53">
      <w:pPr>
        <w:spacing w:after="0" w:line="240" w:lineRule="auto"/>
        <w:ind w:firstLine="709"/>
        <w:jc w:val="both"/>
        <w:rPr>
          <w:rFonts w:ascii="Times New Roman" w:hAnsi="Times New Roman"/>
          <w:sz w:val="24"/>
          <w:szCs w:val="24"/>
        </w:rPr>
      </w:pPr>
      <w:r>
        <w:rPr>
          <w:rFonts w:ascii="Times New Roman" w:hAnsi="Times New Roman"/>
          <w:sz w:val="24"/>
          <w:szCs w:val="24"/>
        </w:rPr>
        <w:t>16. Капитальный ремонт 1 уровня железнодорожного пути на заданном перегоне с заменой стрелочного перевода марки 1/11 с железобетонными брусьями с применением УК25/28 СП (УК-25СП) с заменой балласта.</w:t>
      </w:r>
    </w:p>
    <w:p w14:paraId="70A06364" w14:textId="77777777" w:rsidR="003D0F53" w:rsidRDefault="003D0F53" w:rsidP="003D0F53">
      <w:pPr>
        <w:spacing w:after="0" w:line="240" w:lineRule="auto"/>
        <w:ind w:firstLine="709"/>
        <w:jc w:val="both"/>
        <w:rPr>
          <w:rFonts w:ascii="Times New Roman" w:hAnsi="Times New Roman"/>
          <w:sz w:val="24"/>
          <w:szCs w:val="24"/>
        </w:rPr>
      </w:pPr>
      <w:r>
        <w:rPr>
          <w:rFonts w:ascii="Times New Roman" w:hAnsi="Times New Roman"/>
          <w:sz w:val="24"/>
          <w:szCs w:val="24"/>
        </w:rPr>
        <w:t>17. Организация проведения капитального ремонта 1 уровня железнодорожного пути на заданном перегоне с заменой стрелочного перевода марки 1/11 с железобетонными брусьями с применением УК-25/28 СП (УК-25СП) с очисткой балласта.</w:t>
      </w:r>
    </w:p>
    <w:p w14:paraId="5411E179" w14:textId="77777777" w:rsidR="003D0F53" w:rsidRDefault="003D0F53" w:rsidP="003D0F53">
      <w:pPr>
        <w:spacing w:after="0" w:line="240" w:lineRule="auto"/>
        <w:ind w:firstLine="709"/>
        <w:jc w:val="both"/>
        <w:rPr>
          <w:rFonts w:ascii="Times New Roman" w:hAnsi="Times New Roman"/>
          <w:sz w:val="24"/>
          <w:szCs w:val="24"/>
        </w:rPr>
      </w:pPr>
      <w:r>
        <w:rPr>
          <w:rFonts w:ascii="Times New Roman" w:hAnsi="Times New Roman"/>
          <w:sz w:val="24"/>
          <w:szCs w:val="24"/>
        </w:rPr>
        <w:t>18. Управлением техническим обслуживанием железнодорожного пути с организацией работ по сплошной и индивидуальной замене металлических частей стрелочного перевода проекта 2750 марки 1/11.</w:t>
      </w:r>
    </w:p>
    <w:p w14:paraId="4D03B965" w14:textId="77777777" w:rsidR="003D0F53" w:rsidRPr="00603910" w:rsidRDefault="003D0F53" w:rsidP="003D0F53">
      <w:pPr>
        <w:spacing w:after="0" w:line="240" w:lineRule="auto"/>
        <w:ind w:firstLine="709"/>
        <w:jc w:val="both"/>
        <w:rPr>
          <w:rFonts w:ascii="Times New Roman" w:hAnsi="Times New Roman"/>
          <w:sz w:val="24"/>
          <w:szCs w:val="24"/>
        </w:rPr>
      </w:pPr>
      <w:r>
        <w:rPr>
          <w:rFonts w:ascii="Times New Roman" w:hAnsi="Times New Roman"/>
          <w:sz w:val="24"/>
          <w:szCs w:val="24"/>
        </w:rPr>
        <w:t>19. Организация текущего содержания бесстыкового пути с проведением работ по разрядке температурных напряжений в рельсовых плетях на заданном перегоне.</w:t>
      </w:r>
    </w:p>
    <w:p w14:paraId="22EC3AC0" w14:textId="77777777" w:rsidR="003D0F53" w:rsidRDefault="003D0F53" w:rsidP="003D0F53">
      <w:pPr>
        <w:spacing w:after="0" w:line="240" w:lineRule="auto"/>
        <w:ind w:firstLine="709"/>
        <w:jc w:val="both"/>
        <w:rPr>
          <w:rFonts w:ascii="Times New Roman" w:hAnsi="Times New Roman"/>
          <w:sz w:val="24"/>
          <w:szCs w:val="24"/>
        </w:rPr>
      </w:pPr>
      <w:r>
        <w:rPr>
          <w:rFonts w:ascii="Times New Roman" w:hAnsi="Times New Roman"/>
          <w:sz w:val="24"/>
          <w:szCs w:val="24"/>
        </w:rPr>
        <w:t>20. Капитальный ремонт 1 уровня железнодорожного пути с применением новой линейки путей техники на заданном перегоне.</w:t>
      </w:r>
    </w:p>
    <w:p w14:paraId="5B96902B" w14:textId="77777777" w:rsidR="003D0F53" w:rsidRDefault="003D0F53" w:rsidP="003D0F53">
      <w:pPr>
        <w:spacing w:after="0" w:line="240" w:lineRule="auto"/>
        <w:ind w:firstLine="709"/>
        <w:jc w:val="both"/>
        <w:rPr>
          <w:rFonts w:ascii="Times New Roman" w:hAnsi="Times New Roman"/>
          <w:sz w:val="24"/>
          <w:szCs w:val="24"/>
        </w:rPr>
      </w:pPr>
      <w:r>
        <w:rPr>
          <w:rFonts w:ascii="Times New Roman" w:hAnsi="Times New Roman"/>
          <w:sz w:val="24"/>
          <w:szCs w:val="24"/>
        </w:rPr>
        <w:t>21. Проведение капитального ремонта 2 уровня железнодорожного пути в режиме 24 часовых «окон» с выработкой 2000 метров в сутки.</w:t>
      </w:r>
    </w:p>
    <w:p w14:paraId="3A25B935" w14:textId="77777777" w:rsidR="003D0F53" w:rsidRDefault="003D0F53" w:rsidP="003D0F53">
      <w:pPr>
        <w:spacing w:after="0" w:line="240" w:lineRule="auto"/>
        <w:ind w:firstLine="709"/>
        <w:jc w:val="both"/>
        <w:rPr>
          <w:rFonts w:ascii="Times New Roman" w:hAnsi="Times New Roman"/>
          <w:sz w:val="24"/>
          <w:szCs w:val="24"/>
        </w:rPr>
      </w:pPr>
      <w:r>
        <w:rPr>
          <w:rFonts w:ascii="Times New Roman" w:hAnsi="Times New Roman"/>
          <w:sz w:val="24"/>
          <w:szCs w:val="24"/>
        </w:rPr>
        <w:t>22. Капитальный ремонт железнодорожного пути 3 уровня с выработкой 2000 метров в сутки.</w:t>
      </w:r>
    </w:p>
    <w:p w14:paraId="543EFC32" w14:textId="77777777" w:rsidR="003D0F53" w:rsidRDefault="003D0F53" w:rsidP="003D0F53">
      <w:pPr>
        <w:spacing w:after="0" w:line="240" w:lineRule="auto"/>
        <w:ind w:firstLine="709"/>
        <w:jc w:val="both"/>
        <w:rPr>
          <w:rFonts w:ascii="Times New Roman" w:hAnsi="Times New Roman"/>
          <w:sz w:val="24"/>
          <w:szCs w:val="24"/>
        </w:rPr>
      </w:pPr>
      <w:r>
        <w:rPr>
          <w:rFonts w:ascii="Times New Roman" w:hAnsi="Times New Roman"/>
          <w:sz w:val="24"/>
          <w:szCs w:val="24"/>
        </w:rPr>
        <w:lastRenderedPageBreak/>
        <w:t xml:space="preserve">23. Сплошная замена рельсов в период между капитальными ремонтами на заданном участке бесстыкового железнодорожного пути, сопровождаемая работами в объемах </w:t>
      </w:r>
      <w:proofErr w:type="spellStart"/>
      <w:r>
        <w:rPr>
          <w:rFonts w:ascii="Times New Roman" w:hAnsi="Times New Roman"/>
          <w:sz w:val="24"/>
          <w:szCs w:val="24"/>
        </w:rPr>
        <w:t>подъемочного</w:t>
      </w:r>
      <w:proofErr w:type="spellEnd"/>
      <w:r>
        <w:rPr>
          <w:rFonts w:ascii="Times New Roman" w:hAnsi="Times New Roman"/>
          <w:sz w:val="24"/>
          <w:szCs w:val="24"/>
        </w:rPr>
        <w:t xml:space="preserve"> ремонта железнодорожного пути с применением </w:t>
      </w:r>
      <w:proofErr w:type="spellStart"/>
      <w:r>
        <w:rPr>
          <w:rFonts w:ascii="Times New Roman" w:hAnsi="Times New Roman"/>
          <w:sz w:val="24"/>
          <w:szCs w:val="24"/>
        </w:rPr>
        <w:t>алюминотермитной</w:t>
      </w:r>
      <w:proofErr w:type="spellEnd"/>
      <w:r>
        <w:rPr>
          <w:rFonts w:ascii="Times New Roman" w:hAnsi="Times New Roman"/>
          <w:sz w:val="24"/>
          <w:szCs w:val="24"/>
        </w:rPr>
        <w:t xml:space="preserve"> сварки.</w:t>
      </w:r>
    </w:p>
    <w:p w14:paraId="0F5DF11E" w14:textId="77777777" w:rsidR="003D0F53" w:rsidRDefault="003D0F53" w:rsidP="003D0F53">
      <w:pPr>
        <w:spacing w:after="0" w:line="240" w:lineRule="auto"/>
        <w:ind w:firstLine="709"/>
        <w:jc w:val="both"/>
        <w:rPr>
          <w:rFonts w:ascii="Times New Roman" w:hAnsi="Times New Roman"/>
          <w:sz w:val="24"/>
          <w:szCs w:val="24"/>
        </w:rPr>
      </w:pPr>
      <w:r>
        <w:rPr>
          <w:rFonts w:ascii="Times New Roman" w:hAnsi="Times New Roman"/>
          <w:sz w:val="24"/>
          <w:szCs w:val="24"/>
        </w:rPr>
        <w:t xml:space="preserve">24. Средний ремонт </w:t>
      </w:r>
      <w:r w:rsidRPr="00BD058E">
        <w:rPr>
          <w:rFonts w:ascii="Times New Roman" w:hAnsi="Times New Roman"/>
          <w:sz w:val="24"/>
          <w:szCs w:val="24"/>
        </w:rPr>
        <w:t>бесстыкового пути с очисткой балласта комплексом машин: СЧ-601</w:t>
      </w:r>
      <w:r>
        <w:rPr>
          <w:rFonts w:ascii="Times New Roman" w:hAnsi="Times New Roman"/>
          <w:sz w:val="24"/>
          <w:szCs w:val="24"/>
        </w:rPr>
        <w:t>,</w:t>
      </w:r>
      <w:r w:rsidRPr="00BD058E">
        <w:rPr>
          <w:rFonts w:ascii="Times New Roman" w:hAnsi="Times New Roman"/>
          <w:sz w:val="24"/>
          <w:szCs w:val="24"/>
        </w:rPr>
        <w:t xml:space="preserve"> СЗ-240/6, ДУОМАТИК, ВПР, ДСП, ПБ, СЗП</w:t>
      </w:r>
      <w:r>
        <w:rPr>
          <w:rFonts w:ascii="Times New Roman" w:hAnsi="Times New Roman"/>
          <w:sz w:val="24"/>
          <w:szCs w:val="24"/>
        </w:rPr>
        <w:t>.</w:t>
      </w:r>
    </w:p>
    <w:p w14:paraId="21F7D568" w14:textId="1F072681" w:rsidR="003D0F53" w:rsidRDefault="003D0F53" w:rsidP="003D0F53">
      <w:pPr>
        <w:spacing w:after="0" w:line="240" w:lineRule="auto"/>
        <w:ind w:firstLine="709"/>
        <w:jc w:val="both"/>
        <w:rPr>
          <w:rFonts w:ascii="Times New Roman" w:hAnsi="Times New Roman"/>
          <w:sz w:val="24"/>
          <w:szCs w:val="24"/>
        </w:rPr>
      </w:pPr>
      <w:r>
        <w:rPr>
          <w:rFonts w:ascii="Times New Roman" w:hAnsi="Times New Roman"/>
          <w:sz w:val="24"/>
          <w:szCs w:val="24"/>
        </w:rPr>
        <w:t xml:space="preserve">25. </w:t>
      </w:r>
      <w:r w:rsidR="00D63036">
        <w:rPr>
          <w:rFonts w:ascii="Times New Roman" w:hAnsi="Times New Roman"/>
          <w:sz w:val="24"/>
          <w:szCs w:val="24"/>
        </w:rPr>
        <w:t xml:space="preserve">Разработка проекта капитального ремонта железнодорожного пути 1 уровня с укладкой защитного </w:t>
      </w:r>
      <w:proofErr w:type="spellStart"/>
      <w:r w:rsidR="00D63036">
        <w:rPr>
          <w:rFonts w:ascii="Times New Roman" w:hAnsi="Times New Roman"/>
          <w:sz w:val="24"/>
          <w:szCs w:val="24"/>
        </w:rPr>
        <w:t>подбалластного</w:t>
      </w:r>
      <w:proofErr w:type="spellEnd"/>
      <w:r w:rsidR="00D63036">
        <w:rPr>
          <w:rFonts w:ascii="Times New Roman" w:hAnsi="Times New Roman"/>
          <w:sz w:val="24"/>
          <w:szCs w:val="24"/>
        </w:rPr>
        <w:t xml:space="preserve"> слоя и усилением земляного полотна</w:t>
      </w:r>
      <w:r>
        <w:rPr>
          <w:rFonts w:ascii="Times New Roman" w:hAnsi="Times New Roman"/>
          <w:sz w:val="24"/>
          <w:szCs w:val="24"/>
        </w:rPr>
        <w:t>.</w:t>
      </w:r>
    </w:p>
    <w:p w14:paraId="3BC2B187" w14:textId="77777777" w:rsidR="003D0F53" w:rsidRDefault="003D0F53" w:rsidP="003D0F53">
      <w:pPr>
        <w:spacing w:after="0" w:line="240" w:lineRule="auto"/>
        <w:ind w:firstLine="709"/>
        <w:jc w:val="both"/>
        <w:rPr>
          <w:rFonts w:ascii="Times New Roman" w:hAnsi="Times New Roman"/>
          <w:sz w:val="24"/>
          <w:szCs w:val="24"/>
        </w:rPr>
      </w:pPr>
      <w:r>
        <w:rPr>
          <w:rFonts w:ascii="Times New Roman" w:hAnsi="Times New Roman"/>
          <w:sz w:val="24"/>
          <w:szCs w:val="24"/>
        </w:rPr>
        <w:t>26. Капитальный ремонт железнодорожного пути 1 уровня с разработкой технологии усиления основной площадки земляного полотна с применением комплекса путевых машин.</w:t>
      </w:r>
    </w:p>
    <w:p w14:paraId="37214B1B" w14:textId="77777777" w:rsidR="003D0F53" w:rsidRDefault="003D0F53" w:rsidP="003D0F53">
      <w:pPr>
        <w:spacing w:after="0" w:line="240" w:lineRule="auto"/>
        <w:ind w:firstLine="709"/>
        <w:jc w:val="both"/>
        <w:rPr>
          <w:rFonts w:ascii="Times New Roman" w:hAnsi="Times New Roman"/>
          <w:sz w:val="24"/>
          <w:szCs w:val="24"/>
        </w:rPr>
      </w:pPr>
      <w:r>
        <w:rPr>
          <w:rFonts w:ascii="Times New Roman" w:hAnsi="Times New Roman"/>
          <w:sz w:val="24"/>
          <w:szCs w:val="24"/>
        </w:rPr>
        <w:t>27. Капитальный ремонт железнодорожного пути 2 уровня на однопутном участке с укладкой георешетки (с применением строительно-дорожных машин).</w:t>
      </w:r>
    </w:p>
    <w:p w14:paraId="134B1417" w14:textId="77777777" w:rsidR="003D0F53" w:rsidRDefault="003D0F53" w:rsidP="003D0F53">
      <w:pPr>
        <w:spacing w:after="0" w:line="240" w:lineRule="auto"/>
        <w:ind w:firstLine="709"/>
        <w:jc w:val="both"/>
        <w:rPr>
          <w:rFonts w:ascii="Times New Roman" w:hAnsi="Times New Roman"/>
          <w:sz w:val="24"/>
          <w:szCs w:val="24"/>
        </w:rPr>
      </w:pPr>
      <w:r>
        <w:rPr>
          <w:rFonts w:ascii="Times New Roman" w:hAnsi="Times New Roman"/>
          <w:sz w:val="24"/>
          <w:szCs w:val="24"/>
        </w:rPr>
        <w:t xml:space="preserve">28. </w:t>
      </w:r>
      <w:r w:rsidRPr="00BD058E">
        <w:rPr>
          <w:rFonts w:ascii="Times New Roman" w:hAnsi="Times New Roman"/>
          <w:sz w:val="24"/>
          <w:szCs w:val="24"/>
        </w:rPr>
        <w:t>Капитальный ремонт 1 уровня железнодорожного пути с применением машины ВПО-С и достижением максимальной выработки в «окно» продолжительностью 8 часов</w:t>
      </w:r>
      <w:r>
        <w:rPr>
          <w:rFonts w:ascii="Times New Roman" w:hAnsi="Times New Roman"/>
          <w:sz w:val="24"/>
          <w:szCs w:val="24"/>
        </w:rPr>
        <w:t>.</w:t>
      </w:r>
    </w:p>
    <w:p w14:paraId="424E828F" w14:textId="77777777" w:rsidR="003D0F53" w:rsidRDefault="003D0F53" w:rsidP="003D0F53">
      <w:pPr>
        <w:spacing w:after="0" w:line="240" w:lineRule="auto"/>
        <w:ind w:firstLine="709"/>
        <w:jc w:val="both"/>
        <w:rPr>
          <w:rFonts w:ascii="Times New Roman" w:hAnsi="Times New Roman"/>
          <w:sz w:val="24"/>
          <w:szCs w:val="24"/>
        </w:rPr>
      </w:pPr>
      <w:r>
        <w:rPr>
          <w:rFonts w:ascii="Times New Roman" w:hAnsi="Times New Roman"/>
          <w:sz w:val="24"/>
          <w:szCs w:val="24"/>
        </w:rPr>
        <w:t>29. Капитальный ремонт железнодорожного пути 2 уровня в режиме закрытого перегона.</w:t>
      </w:r>
    </w:p>
    <w:p w14:paraId="58F3775F" w14:textId="77777777" w:rsidR="003D0F53" w:rsidRDefault="003D0F53" w:rsidP="003D0F53">
      <w:pPr>
        <w:spacing w:after="0" w:line="240" w:lineRule="auto"/>
        <w:ind w:firstLine="709"/>
        <w:jc w:val="both"/>
        <w:rPr>
          <w:rFonts w:ascii="Times New Roman" w:hAnsi="Times New Roman"/>
          <w:sz w:val="24"/>
          <w:szCs w:val="24"/>
        </w:rPr>
      </w:pPr>
      <w:r>
        <w:rPr>
          <w:rFonts w:ascii="Times New Roman" w:hAnsi="Times New Roman"/>
          <w:sz w:val="24"/>
          <w:szCs w:val="24"/>
        </w:rPr>
        <w:t xml:space="preserve">30. Капитальный ремонт железнодорожного пути 1 уровня в </w:t>
      </w:r>
      <w:r w:rsidRPr="00D71A6F">
        <w:rPr>
          <w:rFonts w:ascii="Times New Roman" w:hAnsi="Times New Roman"/>
          <w:sz w:val="24"/>
          <w:szCs w:val="24"/>
        </w:rPr>
        <w:t>режиме закрытого перегона с выработкой 1600 метров в сутки</w:t>
      </w:r>
      <w:r>
        <w:rPr>
          <w:rFonts w:ascii="Times New Roman" w:hAnsi="Times New Roman"/>
          <w:sz w:val="24"/>
          <w:szCs w:val="24"/>
        </w:rPr>
        <w:t>.</w:t>
      </w:r>
    </w:p>
    <w:p w14:paraId="0F376609" w14:textId="77777777" w:rsidR="003D0F53" w:rsidRDefault="003D0F53" w:rsidP="003D0F53">
      <w:pPr>
        <w:spacing w:after="0" w:line="240" w:lineRule="auto"/>
        <w:ind w:firstLine="709"/>
        <w:jc w:val="both"/>
        <w:rPr>
          <w:rFonts w:ascii="Times New Roman" w:hAnsi="Times New Roman"/>
          <w:sz w:val="24"/>
          <w:szCs w:val="24"/>
        </w:rPr>
      </w:pPr>
      <w:r>
        <w:rPr>
          <w:rFonts w:ascii="Times New Roman" w:hAnsi="Times New Roman"/>
          <w:sz w:val="24"/>
          <w:szCs w:val="24"/>
        </w:rPr>
        <w:t xml:space="preserve">31. </w:t>
      </w:r>
      <w:r w:rsidRPr="00D71A6F">
        <w:rPr>
          <w:rFonts w:ascii="Times New Roman" w:hAnsi="Times New Roman"/>
          <w:sz w:val="24"/>
          <w:szCs w:val="24"/>
        </w:rPr>
        <w:t xml:space="preserve">Капитальный ремонт железнодорожного пути 3 уровня с выработкой 1400 м в сутки при производстве работ на участке с </w:t>
      </w:r>
      <w:proofErr w:type="spellStart"/>
      <w:r w:rsidRPr="00D71A6F">
        <w:rPr>
          <w:rFonts w:ascii="Times New Roman" w:hAnsi="Times New Roman"/>
          <w:sz w:val="24"/>
          <w:szCs w:val="24"/>
        </w:rPr>
        <w:t>многорадиусными</w:t>
      </w:r>
      <w:proofErr w:type="spellEnd"/>
      <w:r w:rsidRPr="00D71A6F">
        <w:rPr>
          <w:rFonts w:ascii="Times New Roman" w:hAnsi="Times New Roman"/>
          <w:sz w:val="24"/>
          <w:szCs w:val="24"/>
        </w:rPr>
        <w:t>, S-образными кривыми, сложным планом и профилем</w:t>
      </w:r>
      <w:r>
        <w:rPr>
          <w:rFonts w:ascii="Times New Roman" w:hAnsi="Times New Roman"/>
          <w:sz w:val="24"/>
          <w:szCs w:val="24"/>
        </w:rPr>
        <w:t>.</w:t>
      </w:r>
    </w:p>
    <w:p w14:paraId="5B5217AC" w14:textId="77777777" w:rsidR="003D0F53" w:rsidRDefault="003D0F53" w:rsidP="003D0F53">
      <w:pPr>
        <w:spacing w:after="0" w:line="240" w:lineRule="auto"/>
        <w:ind w:firstLine="709"/>
        <w:jc w:val="both"/>
        <w:rPr>
          <w:rFonts w:ascii="Times New Roman" w:hAnsi="Times New Roman"/>
          <w:sz w:val="24"/>
          <w:szCs w:val="24"/>
        </w:rPr>
      </w:pPr>
      <w:r>
        <w:rPr>
          <w:rFonts w:ascii="Times New Roman" w:hAnsi="Times New Roman"/>
          <w:sz w:val="24"/>
          <w:szCs w:val="24"/>
        </w:rPr>
        <w:t xml:space="preserve">32. </w:t>
      </w:r>
      <w:r w:rsidRPr="00D71A6F">
        <w:rPr>
          <w:rFonts w:ascii="Times New Roman" w:hAnsi="Times New Roman"/>
          <w:sz w:val="24"/>
          <w:szCs w:val="24"/>
        </w:rPr>
        <w:t xml:space="preserve">Средний ремонт бесстыкового пути с применением комплекса путевых машин: ЩОМ-1200, ВПО-3000М, СЗП-600, </w:t>
      </w:r>
      <w:proofErr w:type="spellStart"/>
      <w:r w:rsidRPr="00D71A6F">
        <w:rPr>
          <w:rFonts w:ascii="Times New Roman" w:hAnsi="Times New Roman"/>
          <w:sz w:val="24"/>
          <w:szCs w:val="24"/>
        </w:rPr>
        <w:t>Дуоматик</w:t>
      </w:r>
      <w:proofErr w:type="spellEnd"/>
      <w:r w:rsidRPr="00D71A6F">
        <w:rPr>
          <w:rFonts w:ascii="Times New Roman" w:hAnsi="Times New Roman"/>
          <w:sz w:val="24"/>
          <w:szCs w:val="24"/>
        </w:rPr>
        <w:t>, ВПР-02, ДСП, ПБ</w:t>
      </w:r>
      <w:r>
        <w:rPr>
          <w:rFonts w:ascii="Times New Roman" w:hAnsi="Times New Roman"/>
          <w:sz w:val="24"/>
          <w:szCs w:val="24"/>
        </w:rPr>
        <w:t>.</w:t>
      </w:r>
    </w:p>
    <w:p w14:paraId="7763085C" w14:textId="77777777" w:rsidR="003D0F53" w:rsidRDefault="003D0F53" w:rsidP="003D0F53">
      <w:pPr>
        <w:spacing w:after="0" w:line="240" w:lineRule="auto"/>
        <w:ind w:firstLine="709"/>
        <w:jc w:val="both"/>
        <w:rPr>
          <w:rFonts w:ascii="Times New Roman" w:hAnsi="Times New Roman"/>
          <w:sz w:val="24"/>
          <w:szCs w:val="24"/>
        </w:rPr>
      </w:pPr>
      <w:r>
        <w:rPr>
          <w:rFonts w:ascii="Times New Roman" w:hAnsi="Times New Roman"/>
          <w:sz w:val="24"/>
          <w:szCs w:val="24"/>
        </w:rPr>
        <w:t>33. З</w:t>
      </w:r>
      <w:r w:rsidRPr="00D71A6F">
        <w:rPr>
          <w:rFonts w:ascii="Times New Roman" w:hAnsi="Times New Roman"/>
          <w:sz w:val="24"/>
          <w:szCs w:val="24"/>
        </w:rPr>
        <w:t>амена стрелочного перевода проекта 2750 новым с укладкой уравнительных стыков на подходах к нему</w:t>
      </w:r>
      <w:r>
        <w:rPr>
          <w:rFonts w:ascii="Times New Roman" w:hAnsi="Times New Roman"/>
          <w:sz w:val="24"/>
          <w:szCs w:val="24"/>
        </w:rPr>
        <w:t xml:space="preserve"> и разработкой технологии контроля за его состоянием.</w:t>
      </w:r>
    </w:p>
    <w:p w14:paraId="2D449A53" w14:textId="77777777" w:rsidR="003D0F53" w:rsidRDefault="003D0F53" w:rsidP="003D0F53">
      <w:pPr>
        <w:spacing w:after="0" w:line="240" w:lineRule="auto"/>
        <w:ind w:firstLine="709"/>
        <w:jc w:val="both"/>
        <w:rPr>
          <w:rFonts w:ascii="Times New Roman" w:hAnsi="Times New Roman"/>
          <w:sz w:val="24"/>
          <w:szCs w:val="24"/>
        </w:rPr>
      </w:pPr>
      <w:r>
        <w:rPr>
          <w:rFonts w:ascii="Times New Roman" w:hAnsi="Times New Roman"/>
          <w:sz w:val="24"/>
          <w:szCs w:val="24"/>
        </w:rPr>
        <w:t>34. Организация текущего содержания бесстыкового пути на опытной дистанции пути с разработкой методики контроля зоны стыков.</w:t>
      </w:r>
    </w:p>
    <w:p w14:paraId="3BE12105" w14:textId="77777777" w:rsidR="003D0F53" w:rsidRDefault="003D0F53" w:rsidP="003D0F53">
      <w:pPr>
        <w:spacing w:after="0" w:line="240" w:lineRule="auto"/>
        <w:ind w:firstLine="709"/>
        <w:jc w:val="both"/>
        <w:rPr>
          <w:rFonts w:ascii="Times New Roman" w:hAnsi="Times New Roman"/>
          <w:sz w:val="24"/>
          <w:szCs w:val="24"/>
        </w:rPr>
      </w:pPr>
      <w:r>
        <w:rPr>
          <w:rFonts w:ascii="Times New Roman" w:hAnsi="Times New Roman"/>
          <w:sz w:val="24"/>
          <w:szCs w:val="24"/>
        </w:rPr>
        <w:t>35. Управление техническим обслуживанием железнодорожного пути на заданной дистанции пути с проведением анализа дефектности рельсов.</w:t>
      </w:r>
    </w:p>
    <w:p w14:paraId="46BC7F81" w14:textId="77777777" w:rsidR="003D0F53" w:rsidRDefault="003D0F53" w:rsidP="003D0F53">
      <w:pPr>
        <w:spacing w:after="0" w:line="240" w:lineRule="auto"/>
        <w:ind w:firstLine="709"/>
        <w:jc w:val="both"/>
        <w:rPr>
          <w:rFonts w:ascii="Times New Roman" w:hAnsi="Times New Roman"/>
          <w:sz w:val="24"/>
          <w:szCs w:val="24"/>
        </w:rPr>
      </w:pPr>
      <w:r>
        <w:rPr>
          <w:rFonts w:ascii="Times New Roman" w:hAnsi="Times New Roman"/>
          <w:sz w:val="24"/>
          <w:szCs w:val="24"/>
        </w:rPr>
        <w:t>36. Разработка методики прогнозирования изменения геометрии рельсовой колеи.</w:t>
      </w:r>
    </w:p>
    <w:p w14:paraId="487444AA" w14:textId="77777777" w:rsidR="003D0F53" w:rsidRDefault="003D0F53" w:rsidP="003D0F53">
      <w:pPr>
        <w:spacing w:after="0" w:line="240" w:lineRule="auto"/>
        <w:ind w:firstLine="709"/>
        <w:jc w:val="both"/>
        <w:rPr>
          <w:rFonts w:ascii="Times New Roman" w:hAnsi="Times New Roman"/>
          <w:sz w:val="24"/>
          <w:szCs w:val="24"/>
        </w:rPr>
      </w:pPr>
      <w:r>
        <w:rPr>
          <w:rFonts w:ascii="Times New Roman" w:hAnsi="Times New Roman"/>
          <w:sz w:val="24"/>
          <w:szCs w:val="24"/>
        </w:rPr>
        <w:t>37. Текущее содержание бесстыкового пути на опытной дистанции пути с разработкой методики определения участков «выплесков».</w:t>
      </w:r>
    </w:p>
    <w:p w14:paraId="2F7B0E91" w14:textId="77777777" w:rsidR="003D0F53" w:rsidRDefault="003D0F53" w:rsidP="003D0F53">
      <w:pPr>
        <w:spacing w:after="0" w:line="240" w:lineRule="auto"/>
        <w:ind w:firstLine="709"/>
        <w:jc w:val="both"/>
        <w:rPr>
          <w:rFonts w:ascii="Times New Roman" w:hAnsi="Times New Roman"/>
          <w:sz w:val="24"/>
          <w:szCs w:val="24"/>
        </w:rPr>
      </w:pPr>
      <w:r>
        <w:rPr>
          <w:rFonts w:ascii="Times New Roman" w:hAnsi="Times New Roman"/>
          <w:sz w:val="24"/>
          <w:szCs w:val="24"/>
        </w:rPr>
        <w:t>38. Усовершенствование технологии контроля за состоянием бесстыкового пути на основе данных системы СДМИ ЕК АСУИ.</w:t>
      </w:r>
    </w:p>
    <w:p w14:paraId="1EEA9E3B" w14:textId="77777777" w:rsidR="003D0F53" w:rsidRDefault="003D0F53" w:rsidP="003D0F53">
      <w:pPr>
        <w:spacing w:after="0" w:line="240" w:lineRule="auto"/>
        <w:ind w:firstLine="709"/>
        <w:jc w:val="both"/>
        <w:rPr>
          <w:rFonts w:ascii="Times New Roman" w:hAnsi="Times New Roman"/>
          <w:sz w:val="24"/>
          <w:szCs w:val="24"/>
        </w:rPr>
      </w:pPr>
      <w:r>
        <w:rPr>
          <w:rFonts w:ascii="Times New Roman" w:hAnsi="Times New Roman"/>
          <w:sz w:val="24"/>
          <w:szCs w:val="24"/>
        </w:rPr>
        <w:t>39. Текущее содержание железнодорожного пути на заданной дистанции пути с использованием данных программы ПГРК УРРАН.</w:t>
      </w:r>
    </w:p>
    <w:p w14:paraId="29C4F0D6" w14:textId="77777777" w:rsidR="003D0F53" w:rsidRDefault="003D0F53" w:rsidP="003D0F53">
      <w:pPr>
        <w:spacing w:after="0" w:line="240" w:lineRule="auto"/>
        <w:ind w:firstLine="709"/>
        <w:jc w:val="both"/>
        <w:rPr>
          <w:rFonts w:ascii="Times New Roman" w:hAnsi="Times New Roman"/>
          <w:sz w:val="24"/>
          <w:szCs w:val="24"/>
        </w:rPr>
      </w:pPr>
      <w:r>
        <w:rPr>
          <w:rFonts w:ascii="Times New Roman" w:hAnsi="Times New Roman"/>
          <w:sz w:val="24"/>
          <w:szCs w:val="24"/>
        </w:rPr>
        <w:t xml:space="preserve">40. Текущее содержание железнодорожного пути в условиях опытной дистанции пути с проведением работ по окончательному восстановлению целостности </w:t>
      </w:r>
      <w:r w:rsidRPr="007E7C49">
        <w:rPr>
          <w:rFonts w:ascii="Times New Roman" w:hAnsi="Times New Roman"/>
          <w:sz w:val="24"/>
          <w:szCs w:val="24"/>
        </w:rPr>
        <w:t>рельсовых плетей со скреплением ЖБР с применением ПРСМ</w:t>
      </w:r>
    </w:p>
    <w:p w14:paraId="03580C73" w14:textId="77777777" w:rsidR="003D0F53" w:rsidRDefault="003D0F53" w:rsidP="003D0F53">
      <w:pPr>
        <w:spacing w:after="0" w:line="240" w:lineRule="auto"/>
        <w:ind w:firstLine="709"/>
        <w:jc w:val="both"/>
        <w:rPr>
          <w:rFonts w:ascii="Times New Roman" w:hAnsi="Times New Roman"/>
          <w:sz w:val="24"/>
          <w:szCs w:val="24"/>
        </w:rPr>
      </w:pPr>
      <w:r>
        <w:rPr>
          <w:rFonts w:ascii="Times New Roman" w:hAnsi="Times New Roman"/>
          <w:sz w:val="24"/>
          <w:szCs w:val="24"/>
        </w:rPr>
        <w:t>41. Разработка технологии укладки бесстыкового пути в кривых малого радиуса с вводом рельсовых плетей в оптимальную температуру закрепления.</w:t>
      </w:r>
    </w:p>
    <w:p w14:paraId="63E24EEC" w14:textId="77777777" w:rsidR="003D0F53" w:rsidRDefault="003D0F53" w:rsidP="003D0F53">
      <w:pPr>
        <w:spacing w:after="0" w:line="240" w:lineRule="auto"/>
        <w:ind w:firstLine="709"/>
        <w:jc w:val="both"/>
        <w:rPr>
          <w:rFonts w:ascii="Times New Roman" w:hAnsi="Times New Roman"/>
          <w:sz w:val="24"/>
          <w:szCs w:val="24"/>
        </w:rPr>
      </w:pPr>
      <w:r>
        <w:rPr>
          <w:rFonts w:ascii="Times New Roman" w:hAnsi="Times New Roman"/>
          <w:sz w:val="24"/>
          <w:szCs w:val="24"/>
        </w:rPr>
        <w:t>42. Организация текущего содержания железнодорожного пути в условиях заданной дистанции пути с проведением работ по разрядке температурных напряжений в рельсовых плетях со скреплением АРС.</w:t>
      </w:r>
    </w:p>
    <w:p w14:paraId="7BFAA7F2" w14:textId="77777777" w:rsidR="003D0F53" w:rsidRDefault="003D0F53" w:rsidP="003D0F53">
      <w:pPr>
        <w:spacing w:after="0" w:line="240" w:lineRule="auto"/>
        <w:ind w:firstLine="709"/>
        <w:jc w:val="both"/>
        <w:rPr>
          <w:rFonts w:ascii="Times New Roman" w:hAnsi="Times New Roman"/>
          <w:sz w:val="24"/>
          <w:szCs w:val="24"/>
        </w:rPr>
      </w:pPr>
      <w:r>
        <w:rPr>
          <w:rFonts w:ascii="Times New Roman" w:hAnsi="Times New Roman"/>
          <w:sz w:val="24"/>
          <w:szCs w:val="24"/>
        </w:rPr>
        <w:t>43. Организация текущего содержания бесстыкового пути в условиях заданной дистанции пути с проведением работ по разрядке температурных напряжений в рельсовых плетях со скреплением ЖБР.</w:t>
      </w:r>
    </w:p>
    <w:p w14:paraId="5A09E48D" w14:textId="77777777" w:rsidR="003D0F53" w:rsidRDefault="003D0F53" w:rsidP="003D0F53">
      <w:pPr>
        <w:spacing w:after="0" w:line="240" w:lineRule="auto"/>
        <w:ind w:firstLine="709"/>
        <w:jc w:val="both"/>
        <w:rPr>
          <w:rFonts w:ascii="Times New Roman" w:hAnsi="Times New Roman"/>
          <w:sz w:val="24"/>
          <w:szCs w:val="24"/>
        </w:rPr>
      </w:pPr>
      <w:r>
        <w:rPr>
          <w:rFonts w:ascii="Times New Roman" w:hAnsi="Times New Roman"/>
          <w:sz w:val="24"/>
          <w:szCs w:val="24"/>
        </w:rPr>
        <w:t>44. Текущее содержание бесстыкового пути с у</w:t>
      </w:r>
      <w:r w:rsidRPr="007E7C49">
        <w:rPr>
          <w:rFonts w:ascii="Times New Roman" w:hAnsi="Times New Roman"/>
          <w:sz w:val="24"/>
          <w:szCs w:val="24"/>
        </w:rPr>
        <w:t>кладк</w:t>
      </w:r>
      <w:r>
        <w:rPr>
          <w:rFonts w:ascii="Times New Roman" w:hAnsi="Times New Roman"/>
          <w:sz w:val="24"/>
          <w:szCs w:val="24"/>
        </w:rPr>
        <w:t>ой</w:t>
      </w:r>
      <w:r w:rsidRPr="007E7C49">
        <w:rPr>
          <w:rFonts w:ascii="Times New Roman" w:hAnsi="Times New Roman"/>
          <w:sz w:val="24"/>
          <w:szCs w:val="24"/>
        </w:rPr>
        <w:t xml:space="preserve"> рельсовых плетей со скреплением типа ЖБР-65ПШМ и ввод</w:t>
      </w:r>
      <w:r>
        <w:rPr>
          <w:rFonts w:ascii="Times New Roman" w:hAnsi="Times New Roman"/>
          <w:sz w:val="24"/>
          <w:szCs w:val="24"/>
        </w:rPr>
        <w:t>ом</w:t>
      </w:r>
      <w:r w:rsidRPr="007E7C49">
        <w:rPr>
          <w:rFonts w:ascii="Times New Roman" w:hAnsi="Times New Roman"/>
          <w:sz w:val="24"/>
          <w:szCs w:val="24"/>
        </w:rPr>
        <w:t xml:space="preserve"> их в оптимальную температуру закрепления с применением гидравлических натяжных устройств, навесного устройства на кран УК-25/9-18 и дизельных гайковертов</w:t>
      </w:r>
      <w:r>
        <w:rPr>
          <w:rFonts w:ascii="Times New Roman" w:hAnsi="Times New Roman"/>
          <w:sz w:val="24"/>
          <w:szCs w:val="24"/>
        </w:rPr>
        <w:t>.</w:t>
      </w:r>
    </w:p>
    <w:p w14:paraId="4891D5F4" w14:textId="77777777" w:rsidR="003D0F53" w:rsidRDefault="003D0F53" w:rsidP="003D0F53">
      <w:pPr>
        <w:spacing w:after="0" w:line="240" w:lineRule="auto"/>
        <w:ind w:firstLine="709"/>
        <w:jc w:val="both"/>
        <w:rPr>
          <w:rFonts w:ascii="Times New Roman" w:hAnsi="Times New Roman"/>
          <w:sz w:val="24"/>
          <w:szCs w:val="24"/>
        </w:rPr>
      </w:pPr>
      <w:r>
        <w:rPr>
          <w:rFonts w:ascii="Times New Roman" w:hAnsi="Times New Roman"/>
          <w:sz w:val="24"/>
          <w:szCs w:val="24"/>
        </w:rPr>
        <w:t xml:space="preserve">45. Текущее содержание бесстыкового пути в условиях опытной дистанции пути с проведением работ по восстановлению </w:t>
      </w:r>
      <w:r w:rsidRPr="007E7C49">
        <w:rPr>
          <w:rFonts w:ascii="Times New Roman" w:hAnsi="Times New Roman"/>
          <w:sz w:val="24"/>
          <w:szCs w:val="24"/>
        </w:rPr>
        <w:t>целостности лопнувшей рельсовой плети в тёмное время суток</w:t>
      </w:r>
      <w:r>
        <w:rPr>
          <w:rFonts w:ascii="Times New Roman" w:hAnsi="Times New Roman"/>
          <w:sz w:val="24"/>
          <w:szCs w:val="24"/>
        </w:rPr>
        <w:t>.</w:t>
      </w:r>
    </w:p>
    <w:p w14:paraId="1DC9DE97" w14:textId="77777777" w:rsidR="003D0F53" w:rsidRDefault="003D0F53" w:rsidP="003D0F53">
      <w:pPr>
        <w:spacing w:after="0" w:line="240" w:lineRule="auto"/>
        <w:ind w:firstLine="709"/>
        <w:jc w:val="both"/>
        <w:rPr>
          <w:rFonts w:ascii="Times New Roman" w:hAnsi="Times New Roman"/>
          <w:sz w:val="24"/>
          <w:szCs w:val="24"/>
        </w:rPr>
      </w:pPr>
      <w:r>
        <w:rPr>
          <w:rFonts w:ascii="Times New Roman" w:hAnsi="Times New Roman"/>
          <w:sz w:val="24"/>
          <w:szCs w:val="24"/>
        </w:rPr>
        <w:t>46. Текущее содержание бесстыкового пути в условиях опытной дистанции пути с в</w:t>
      </w:r>
      <w:r w:rsidRPr="007E7C49">
        <w:rPr>
          <w:rFonts w:ascii="Times New Roman" w:hAnsi="Times New Roman"/>
          <w:sz w:val="24"/>
          <w:szCs w:val="24"/>
        </w:rPr>
        <w:t>вод</w:t>
      </w:r>
      <w:r>
        <w:rPr>
          <w:rFonts w:ascii="Times New Roman" w:hAnsi="Times New Roman"/>
          <w:sz w:val="24"/>
          <w:szCs w:val="24"/>
        </w:rPr>
        <w:t>ом</w:t>
      </w:r>
      <w:r w:rsidRPr="007E7C49">
        <w:rPr>
          <w:rFonts w:ascii="Times New Roman" w:hAnsi="Times New Roman"/>
          <w:sz w:val="24"/>
          <w:szCs w:val="24"/>
        </w:rPr>
        <w:t xml:space="preserve"> рельсовых плетей в оптимальную температуру закрепления с применением машины индукционного нагрева</w:t>
      </w:r>
      <w:r>
        <w:rPr>
          <w:rFonts w:ascii="Times New Roman" w:hAnsi="Times New Roman"/>
          <w:sz w:val="24"/>
          <w:szCs w:val="24"/>
        </w:rPr>
        <w:t>.</w:t>
      </w:r>
    </w:p>
    <w:p w14:paraId="646CFE60" w14:textId="77777777" w:rsidR="003D0F53" w:rsidRDefault="003D0F53" w:rsidP="003D0F53">
      <w:pPr>
        <w:spacing w:after="0" w:line="240" w:lineRule="auto"/>
        <w:ind w:firstLine="709"/>
        <w:jc w:val="both"/>
        <w:rPr>
          <w:rFonts w:ascii="Times New Roman" w:hAnsi="Times New Roman"/>
          <w:sz w:val="24"/>
          <w:szCs w:val="24"/>
        </w:rPr>
      </w:pPr>
      <w:r>
        <w:rPr>
          <w:rFonts w:ascii="Times New Roman" w:hAnsi="Times New Roman"/>
          <w:sz w:val="24"/>
          <w:szCs w:val="24"/>
        </w:rPr>
        <w:t>47. Организация текущего содержания бесстыкового пути в условиях заданной дистанции пути с в</w:t>
      </w:r>
      <w:r w:rsidRPr="0014183A">
        <w:rPr>
          <w:rFonts w:ascii="Times New Roman" w:hAnsi="Times New Roman"/>
          <w:sz w:val="24"/>
          <w:szCs w:val="24"/>
        </w:rPr>
        <w:t>вод</w:t>
      </w:r>
      <w:r>
        <w:rPr>
          <w:rFonts w:ascii="Times New Roman" w:hAnsi="Times New Roman"/>
          <w:sz w:val="24"/>
          <w:szCs w:val="24"/>
        </w:rPr>
        <w:t>ом</w:t>
      </w:r>
      <w:r w:rsidRPr="0014183A">
        <w:rPr>
          <w:rFonts w:ascii="Times New Roman" w:hAnsi="Times New Roman"/>
          <w:sz w:val="24"/>
          <w:szCs w:val="24"/>
        </w:rPr>
        <w:t xml:space="preserve"> рельсовых плетей бесстыкового пути в оптимальную температуру закрепления с применением гидравлических натяжных устройств и сварк</w:t>
      </w:r>
      <w:r>
        <w:rPr>
          <w:rFonts w:ascii="Times New Roman" w:hAnsi="Times New Roman"/>
          <w:sz w:val="24"/>
          <w:szCs w:val="24"/>
        </w:rPr>
        <w:t>ой</w:t>
      </w:r>
      <w:r w:rsidRPr="0014183A">
        <w:rPr>
          <w:rFonts w:ascii="Times New Roman" w:hAnsi="Times New Roman"/>
          <w:sz w:val="24"/>
          <w:szCs w:val="24"/>
        </w:rPr>
        <w:t xml:space="preserve"> смежных рельсовых плетей машиной ПРСМ</w:t>
      </w:r>
      <w:r>
        <w:rPr>
          <w:rFonts w:ascii="Times New Roman" w:hAnsi="Times New Roman"/>
          <w:sz w:val="24"/>
          <w:szCs w:val="24"/>
        </w:rPr>
        <w:t>.</w:t>
      </w:r>
    </w:p>
    <w:p w14:paraId="44679991" w14:textId="77777777" w:rsidR="003D0F53" w:rsidRDefault="003D0F53" w:rsidP="003D0F53">
      <w:pPr>
        <w:spacing w:after="0" w:line="240" w:lineRule="auto"/>
        <w:ind w:firstLine="709"/>
        <w:jc w:val="both"/>
        <w:rPr>
          <w:rFonts w:ascii="Times New Roman" w:hAnsi="Times New Roman"/>
          <w:sz w:val="24"/>
          <w:szCs w:val="24"/>
        </w:rPr>
      </w:pPr>
      <w:r>
        <w:rPr>
          <w:rFonts w:ascii="Times New Roman" w:hAnsi="Times New Roman"/>
          <w:sz w:val="24"/>
          <w:szCs w:val="24"/>
        </w:rPr>
        <w:lastRenderedPageBreak/>
        <w:t>48. Текущее содержание железнодорожного пути в условиях опытной дистанции пути с проведением работ по у</w:t>
      </w:r>
      <w:r w:rsidRPr="009B7D2E">
        <w:rPr>
          <w:rFonts w:ascii="Times New Roman" w:hAnsi="Times New Roman"/>
          <w:sz w:val="24"/>
          <w:szCs w:val="24"/>
        </w:rPr>
        <w:t>длинени</w:t>
      </w:r>
      <w:r>
        <w:rPr>
          <w:rFonts w:ascii="Times New Roman" w:hAnsi="Times New Roman"/>
          <w:sz w:val="24"/>
          <w:szCs w:val="24"/>
        </w:rPr>
        <w:t>ю</w:t>
      </w:r>
      <w:r w:rsidRPr="009B7D2E">
        <w:rPr>
          <w:rFonts w:ascii="Times New Roman" w:hAnsi="Times New Roman"/>
          <w:sz w:val="24"/>
          <w:szCs w:val="24"/>
        </w:rPr>
        <w:t xml:space="preserve"> рельсовых плетей с применением гидравлического натяжного устройства при вводе в оптимальную температуру закрепления</w:t>
      </w:r>
      <w:r>
        <w:rPr>
          <w:rFonts w:ascii="Times New Roman" w:hAnsi="Times New Roman"/>
          <w:sz w:val="24"/>
          <w:szCs w:val="24"/>
        </w:rPr>
        <w:t>.</w:t>
      </w:r>
    </w:p>
    <w:p w14:paraId="557B30B5" w14:textId="77777777" w:rsidR="003D0F53" w:rsidRDefault="003D0F53" w:rsidP="003D0F53">
      <w:pPr>
        <w:spacing w:after="0" w:line="240" w:lineRule="auto"/>
        <w:ind w:firstLine="709"/>
        <w:jc w:val="both"/>
        <w:rPr>
          <w:rFonts w:ascii="Times New Roman" w:hAnsi="Times New Roman"/>
          <w:sz w:val="24"/>
          <w:szCs w:val="24"/>
        </w:rPr>
      </w:pPr>
      <w:r>
        <w:rPr>
          <w:rFonts w:ascii="Times New Roman" w:hAnsi="Times New Roman"/>
          <w:sz w:val="24"/>
          <w:szCs w:val="24"/>
        </w:rPr>
        <w:t xml:space="preserve">49. Текущее содержание бесстыкового пути в условиях заданной дистанции пути со сплошной </w:t>
      </w:r>
      <w:r w:rsidRPr="009B7D2E">
        <w:rPr>
          <w:rFonts w:ascii="Times New Roman" w:hAnsi="Times New Roman"/>
          <w:sz w:val="24"/>
          <w:szCs w:val="24"/>
        </w:rPr>
        <w:t>смен</w:t>
      </w:r>
      <w:r>
        <w:rPr>
          <w:rFonts w:ascii="Times New Roman" w:hAnsi="Times New Roman"/>
          <w:sz w:val="24"/>
          <w:szCs w:val="24"/>
        </w:rPr>
        <w:t>ой</w:t>
      </w:r>
      <w:r w:rsidRPr="009B7D2E">
        <w:rPr>
          <w:rFonts w:ascii="Times New Roman" w:hAnsi="Times New Roman"/>
          <w:sz w:val="24"/>
          <w:szCs w:val="24"/>
        </w:rPr>
        <w:t xml:space="preserve"> рельсов с применением портальных кранов</w:t>
      </w:r>
      <w:r>
        <w:rPr>
          <w:rFonts w:ascii="Times New Roman" w:hAnsi="Times New Roman"/>
          <w:sz w:val="24"/>
          <w:szCs w:val="24"/>
        </w:rPr>
        <w:t>.</w:t>
      </w:r>
    </w:p>
    <w:p w14:paraId="72087235" w14:textId="77777777" w:rsidR="003D0F53" w:rsidRDefault="003D0F53" w:rsidP="003D0F53">
      <w:pPr>
        <w:spacing w:after="0" w:line="240" w:lineRule="auto"/>
        <w:ind w:firstLine="709"/>
        <w:jc w:val="both"/>
        <w:rPr>
          <w:rFonts w:ascii="Times New Roman" w:hAnsi="Times New Roman"/>
          <w:sz w:val="24"/>
          <w:szCs w:val="24"/>
        </w:rPr>
      </w:pPr>
      <w:r>
        <w:rPr>
          <w:rFonts w:ascii="Times New Roman" w:hAnsi="Times New Roman"/>
          <w:sz w:val="24"/>
          <w:szCs w:val="24"/>
        </w:rPr>
        <w:t>50. Текущее содержание бесстыкового пути в условиях заданной дистанции пути с проведение работ по планово-предупредительной выправке пути.</w:t>
      </w:r>
    </w:p>
    <w:p w14:paraId="49124F05" w14:textId="77777777" w:rsidR="003D0F53" w:rsidRDefault="003D0F53" w:rsidP="003D0F53">
      <w:pPr>
        <w:spacing w:after="0" w:line="240" w:lineRule="auto"/>
        <w:ind w:firstLine="709"/>
        <w:jc w:val="both"/>
        <w:rPr>
          <w:rFonts w:ascii="Times New Roman" w:hAnsi="Times New Roman"/>
          <w:sz w:val="24"/>
          <w:szCs w:val="24"/>
        </w:rPr>
      </w:pPr>
      <w:r>
        <w:rPr>
          <w:rFonts w:ascii="Times New Roman" w:hAnsi="Times New Roman"/>
          <w:sz w:val="24"/>
          <w:szCs w:val="24"/>
        </w:rPr>
        <w:t>51. Разработка технологии контроля за температурой закрепления рельсовых плетей бесстыкового пути.</w:t>
      </w:r>
    </w:p>
    <w:p w14:paraId="5E6E3EB8" w14:textId="77777777" w:rsidR="003D0F53" w:rsidRDefault="003D0F53" w:rsidP="003D0F53">
      <w:pPr>
        <w:spacing w:after="0" w:line="240" w:lineRule="auto"/>
        <w:ind w:firstLine="709"/>
        <w:jc w:val="both"/>
        <w:rPr>
          <w:rFonts w:ascii="Times New Roman" w:hAnsi="Times New Roman"/>
          <w:sz w:val="24"/>
          <w:szCs w:val="24"/>
        </w:rPr>
      </w:pPr>
      <w:r>
        <w:rPr>
          <w:rFonts w:ascii="Times New Roman" w:hAnsi="Times New Roman"/>
          <w:sz w:val="24"/>
          <w:szCs w:val="24"/>
        </w:rPr>
        <w:t>52. Текущее содержание бесстыкового пути в условиях опытной дистанции пути с проведением работ по выправке пути с применением цифровых моделей.</w:t>
      </w:r>
    </w:p>
    <w:p w14:paraId="4668F2C2" w14:textId="77777777" w:rsidR="003D0F53" w:rsidRDefault="003D0F53" w:rsidP="003D0F53">
      <w:pPr>
        <w:spacing w:after="0" w:line="240" w:lineRule="auto"/>
        <w:ind w:firstLine="709"/>
        <w:jc w:val="both"/>
        <w:rPr>
          <w:rFonts w:ascii="Times New Roman" w:hAnsi="Times New Roman"/>
          <w:sz w:val="24"/>
          <w:szCs w:val="24"/>
        </w:rPr>
      </w:pPr>
      <w:r>
        <w:rPr>
          <w:rFonts w:ascii="Times New Roman" w:hAnsi="Times New Roman"/>
          <w:sz w:val="24"/>
          <w:szCs w:val="24"/>
        </w:rPr>
        <w:t>53. Проведение капитального ремонта 1 уровня железнодорожного пути с применением цифровых моделей.</w:t>
      </w:r>
    </w:p>
    <w:p w14:paraId="4335D51E" w14:textId="77777777" w:rsidR="003D0F53" w:rsidRPr="0028781E" w:rsidRDefault="003D0F53" w:rsidP="003D0F53">
      <w:pPr>
        <w:spacing w:after="0" w:line="240" w:lineRule="auto"/>
        <w:ind w:firstLine="709"/>
        <w:jc w:val="both"/>
        <w:rPr>
          <w:rFonts w:ascii="Times New Roman" w:hAnsi="Times New Roman"/>
          <w:sz w:val="24"/>
          <w:szCs w:val="24"/>
        </w:rPr>
      </w:pPr>
      <w:r>
        <w:rPr>
          <w:rFonts w:ascii="Times New Roman" w:hAnsi="Times New Roman"/>
          <w:sz w:val="24"/>
          <w:szCs w:val="24"/>
        </w:rPr>
        <w:t>54</w:t>
      </w:r>
      <w:r w:rsidRPr="0028781E">
        <w:rPr>
          <w:rFonts w:ascii="Times New Roman" w:hAnsi="Times New Roman"/>
          <w:sz w:val="24"/>
          <w:szCs w:val="24"/>
        </w:rPr>
        <w:t>. Организация текущего содержания бесстыкового пути с разработкой технологии мониторинга состояния земляного полотна.</w:t>
      </w:r>
    </w:p>
    <w:p w14:paraId="033DB52C" w14:textId="77777777" w:rsidR="003D0F53" w:rsidRDefault="003D0F53" w:rsidP="003D0F53">
      <w:pPr>
        <w:spacing w:after="0" w:line="240" w:lineRule="auto"/>
        <w:ind w:firstLine="709"/>
        <w:jc w:val="both"/>
        <w:rPr>
          <w:rFonts w:ascii="Times New Roman" w:hAnsi="Times New Roman"/>
          <w:color w:val="000000"/>
          <w:sz w:val="24"/>
          <w:szCs w:val="24"/>
          <w:shd w:val="clear" w:color="auto" w:fill="FFFFFF"/>
        </w:rPr>
      </w:pPr>
      <w:r>
        <w:rPr>
          <w:rFonts w:ascii="Times New Roman" w:hAnsi="Times New Roman"/>
          <w:sz w:val="24"/>
          <w:szCs w:val="24"/>
        </w:rPr>
        <w:t>55</w:t>
      </w:r>
      <w:r w:rsidRPr="0028781E">
        <w:rPr>
          <w:rFonts w:ascii="Times New Roman" w:hAnsi="Times New Roman"/>
          <w:sz w:val="24"/>
          <w:szCs w:val="24"/>
        </w:rPr>
        <w:t xml:space="preserve">. </w:t>
      </w:r>
      <w:r w:rsidRPr="0028781E">
        <w:rPr>
          <w:rFonts w:ascii="Times New Roman" w:hAnsi="Times New Roman"/>
          <w:color w:val="000000"/>
          <w:sz w:val="24"/>
          <w:szCs w:val="24"/>
          <w:shd w:val="clear" w:color="auto" w:fill="FFFFFF"/>
        </w:rPr>
        <w:t xml:space="preserve">Исследование влияния </w:t>
      </w:r>
      <w:proofErr w:type="spellStart"/>
      <w:r w:rsidRPr="0028781E">
        <w:rPr>
          <w:rFonts w:ascii="Times New Roman" w:hAnsi="Times New Roman"/>
          <w:color w:val="000000"/>
          <w:sz w:val="24"/>
          <w:szCs w:val="24"/>
          <w:shd w:val="clear" w:color="auto" w:fill="FFFFFF"/>
        </w:rPr>
        <w:t>подуклонки</w:t>
      </w:r>
      <w:proofErr w:type="spellEnd"/>
      <w:r w:rsidRPr="0028781E">
        <w:rPr>
          <w:rFonts w:ascii="Times New Roman" w:hAnsi="Times New Roman"/>
          <w:color w:val="000000"/>
          <w:sz w:val="24"/>
          <w:szCs w:val="24"/>
          <w:shd w:val="clear" w:color="auto" w:fill="FFFFFF"/>
        </w:rPr>
        <w:t xml:space="preserve"> рельсов с разработкой мероприятий по улучшению текущего содержания железнодорожного пути в условиях заданной дистанции пути</w:t>
      </w:r>
      <w:r>
        <w:rPr>
          <w:rFonts w:ascii="Times New Roman" w:hAnsi="Times New Roman"/>
          <w:color w:val="000000"/>
          <w:sz w:val="24"/>
          <w:szCs w:val="24"/>
          <w:shd w:val="clear" w:color="auto" w:fill="FFFFFF"/>
        </w:rPr>
        <w:t>.</w:t>
      </w:r>
    </w:p>
    <w:p w14:paraId="715C0138" w14:textId="77777777" w:rsidR="003D0F53" w:rsidRDefault="003D0F53" w:rsidP="003D0F53">
      <w:pPr>
        <w:spacing w:after="0" w:line="240" w:lineRule="auto"/>
        <w:ind w:firstLine="709"/>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 xml:space="preserve">56. Разработка технологии определения </w:t>
      </w:r>
      <w:proofErr w:type="spellStart"/>
      <w:r>
        <w:rPr>
          <w:rFonts w:ascii="Times New Roman" w:hAnsi="Times New Roman"/>
          <w:color w:val="000000"/>
          <w:sz w:val="24"/>
          <w:szCs w:val="24"/>
          <w:shd w:val="clear" w:color="auto" w:fill="FFFFFF"/>
        </w:rPr>
        <w:t>предотказного</w:t>
      </w:r>
      <w:proofErr w:type="spellEnd"/>
      <w:r>
        <w:rPr>
          <w:rFonts w:ascii="Times New Roman" w:hAnsi="Times New Roman"/>
          <w:color w:val="000000"/>
          <w:sz w:val="24"/>
          <w:szCs w:val="24"/>
          <w:shd w:val="clear" w:color="auto" w:fill="FFFFFF"/>
        </w:rPr>
        <w:t xml:space="preserve"> состояния стрелочных переводов.</w:t>
      </w:r>
    </w:p>
    <w:p w14:paraId="71A7AFF0" w14:textId="77777777" w:rsidR="003D0F53" w:rsidRDefault="003D0F53" w:rsidP="003D0F53">
      <w:pPr>
        <w:spacing w:after="0" w:line="240" w:lineRule="auto"/>
        <w:ind w:firstLine="709"/>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57. Организация текущего содержания бесстыкового пути в условиях заданной дистанции пути с проведением мониторинга с использованием беспилотных летательных аппаратов.</w:t>
      </w:r>
    </w:p>
    <w:p w14:paraId="49157F00" w14:textId="77777777" w:rsidR="003D0F53" w:rsidRDefault="003D0F53" w:rsidP="003D0F53">
      <w:pPr>
        <w:spacing w:after="0" w:line="240" w:lineRule="auto"/>
        <w:ind w:firstLine="709"/>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 xml:space="preserve">58. Текущее содержание бесстыкового пути в условиях заданной дистанции пути с использованием </w:t>
      </w:r>
      <w:proofErr w:type="spellStart"/>
      <w:r>
        <w:rPr>
          <w:rFonts w:ascii="Times New Roman" w:hAnsi="Times New Roman"/>
          <w:color w:val="000000"/>
          <w:sz w:val="24"/>
          <w:szCs w:val="24"/>
          <w:shd w:val="clear" w:color="auto" w:fill="FFFFFF"/>
        </w:rPr>
        <w:t>квадракоптеров</w:t>
      </w:r>
      <w:proofErr w:type="spellEnd"/>
      <w:r>
        <w:rPr>
          <w:rFonts w:ascii="Times New Roman" w:hAnsi="Times New Roman"/>
          <w:color w:val="000000"/>
          <w:sz w:val="24"/>
          <w:szCs w:val="24"/>
          <w:shd w:val="clear" w:color="auto" w:fill="FFFFFF"/>
        </w:rPr>
        <w:t>.</w:t>
      </w:r>
    </w:p>
    <w:p w14:paraId="58B603BB" w14:textId="77777777" w:rsidR="003D0F53" w:rsidRDefault="003D0F53" w:rsidP="003D0F53">
      <w:pPr>
        <w:spacing w:after="0" w:line="240" w:lineRule="auto"/>
        <w:ind w:firstLine="709"/>
        <w:jc w:val="both"/>
        <w:rPr>
          <w:rFonts w:ascii="Times New Roman" w:hAnsi="Times New Roman"/>
          <w:sz w:val="24"/>
          <w:szCs w:val="24"/>
        </w:rPr>
      </w:pPr>
      <w:r>
        <w:rPr>
          <w:rFonts w:ascii="Times New Roman" w:hAnsi="Times New Roman"/>
          <w:sz w:val="24"/>
          <w:szCs w:val="24"/>
        </w:rPr>
        <w:t xml:space="preserve">59. </w:t>
      </w:r>
      <w:r w:rsidRPr="001B3756">
        <w:rPr>
          <w:rFonts w:ascii="Times New Roman" w:hAnsi="Times New Roman"/>
          <w:sz w:val="24"/>
          <w:szCs w:val="24"/>
        </w:rPr>
        <w:t xml:space="preserve">Сплошная замена рельсов в период между капитальными ремонтами на участке бесстыкового пути, сопровождаемая работами в объемах </w:t>
      </w:r>
      <w:proofErr w:type="spellStart"/>
      <w:r w:rsidRPr="001B3756">
        <w:rPr>
          <w:rFonts w:ascii="Times New Roman" w:hAnsi="Times New Roman"/>
          <w:sz w:val="24"/>
          <w:szCs w:val="24"/>
        </w:rPr>
        <w:t>подъемочного</w:t>
      </w:r>
      <w:proofErr w:type="spellEnd"/>
      <w:r w:rsidRPr="001B3756">
        <w:rPr>
          <w:rFonts w:ascii="Times New Roman" w:hAnsi="Times New Roman"/>
          <w:sz w:val="24"/>
          <w:szCs w:val="24"/>
        </w:rPr>
        <w:t xml:space="preserve"> ремонта железнодорожного пути с применением машины ПРСМ </w:t>
      </w:r>
      <w:r>
        <w:rPr>
          <w:rFonts w:ascii="Times New Roman" w:hAnsi="Times New Roman"/>
          <w:sz w:val="24"/>
          <w:szCs w:val="24"/>
        </w:rPr>
        <w:t>в условиях заданной дистанции пути.</w:t>
      </w:r>
    </w:p>
    <w:p w14:paraId="59BA09E1" w14:textId="77777777" w:rsidR="003D0F53" w:rsidRDefault="003D0F53" w:rsidP="003D0F53">
      <w:pPr>
        <w:spacing w:after="0" w:line="240" w:lineRule="auto"/>
        <w:ind w:firstLine="709"/>
        <w:jc w:val="both"/>
        <w:rPr>
          <w:rFonts w:ascii="Times New Roman" w:hAnsi="Times New Roman"/>
          <w:sz w:val="24"/>
          <w:szCs w:val="24"/>
        </w:rPr>
      </w:pPr>
      <w:r>
        <w:rPr>
          <w:rFonts w:ascii="Times New Roman" w:hAnsi="Times New Roman"/>
          <w:sz w:val="24"/>
          <w:szCs w:val="24"/>
        </w:rPr>
        <w:t xml:space="preserve">60. Разработка технологического процесса на проведение капитального ремонта железнодорожного пути 1 уровня в </w:t>
      </w:r>
      <w:r w:rsidRPr="00D71A6F">
        <w:rPr>
          <w:rFonts w:ascii="Times New Roman" w:hAnsi="Times New Roman"/>
          <w:sz w:val="24"/>
          <w:szCs w:val="24"/>
        </w:rPr>
        <w:t>режиме закрытого перегона с выработкой 1600 метров в сутки</w:t>
      </w:r>
      <w:r>
        <w:rPr>
          <w:rFonts w:ascii="Times New Roman" w:hAnsi="Times New Roman"/>
          <w:sz w:val="24"/>
          <w:szCs w:val="24"/>
        </w:rPr>
        <w:t xml:space="preserve"> на заданном перегоне</w:t>
      </w:r>
    </w:p>
    <w:p w14:paraId="5119DA9F" w14:textId="77777777" w:rsidR="003D0F53" w:rsidRDefault="003D0F53" w:rsidP="003D0F53">
      <w:pPr>
        <w:spacing w:after="0" w:line="240" w:lineRule="auto"/>
        <w:ind w:firstLine="709"/>
        <w:jc w:val="both"/>
        <w:rPr>
          <w:rFonts w:ascii="Times New Roman" w:hAnsi="Times New Roman"/>
          <w:sz w:val="24"/>
          <w:szCs w:val="24"/>
        </w:rPr>
      </w:pPr>
      <w:r>
        <w:rPr>
          <w:rFonts w:ascii="Times New Roman" w:hAnsi="Times New Roman"/>
          <w:sz w:val="24"/>
          <w:szCs w:val="24"/>
        </w:rPr>
        <w:t xml:space="preserve">61. </w:t>
      </w:r>
      <w:r w:rsidRPr="00CF111D">
        <w:rPr>
          <w:rFonts w:ascii="Times New Roman" w:hAnsi="Times New Roman"/>
          <w:sz w:val="24"/>
          <w:szCs w:val="24"/>
        </w:rPr>
        <w:t>Капитальный ремонт железнодорожного пути 1 уровня в режиме закрытого перегона с выработкой 2000 метров в сутки на полигоне Куйбышевской железной дороги</w:t>
      </w:r>
      <w:r>
        <w:rPr>
          <w:rFonts w:ascii="Times New Roman" w:hAnsi="Times New Roman"/>
          <w:sz w:val="24"/>
          <w:szCs w:val="24"/>
        </w:rPr>
        <w:t>.</w:t>
      </w:r>
    </w:p>
    <w:p w14:paraId="67E4F674" w14:textId="77777777" w:rsidR="003D0F53" w:rsidRDefault="003D0F53" w:rsidP="003D0F53">
      <w:pPr>
        <w:spacing w:after="0" w:line="240" w:lineRule="auto"/>
        <w:ind w:firstLine="709"/>
        <w:jc w:val="both"/>
        <w:rPr>
          <w:rFonts w:ascii="Times New Roman" w:hAnsi="Times New Roman"/>
          <w:sz w:val="24"/>
          <w:szCs w:val="24"/>
        </w:rPr>
      </w:pPr>
      <w:r>
        <w:rPr>
          <w:rFonts w:ascii="Times New Roman" w:hAnsi="Times New Roman"/>
          <w:sz w:val="24"/>
          <w:szCs w:val="24"/>
        </w:rPr>
        <w:t xml:space="preserve">62. </w:t>
      </w:r>
      <w:r w:rsidRPr="00E87153">
        <w:rPr>
          <w:rFonts w:ascii="Times New Roman" w:hAnsi="Times New Roman"/>
          <w:sz w:val="24"/>
          <w:szCs w:val="24"/>
        </w:rPr>
        <w:t xml:space="preserve">Текущее содержание железнодорожного пути в условиях </w:t>
      </w:r>
      <w:r>
        <w:rPr>
          <w:rFonts w:ascii="Times New Roman" w:hAnsi="Times New Roman"/>
          <w:sz w:val="24"/>
          <w:szCs w:val="24"/>
        </w:rPr>
        <w:t>Кинельской</w:t>
      </w:r>
      <w:r w:rsidRPr="00E87153">
        <w:rPr>
          <w:rFonts w:ascii="Times New Roman" w:hAnsi="Times New Roman"/>
          <w:sz w:val="24"/>
          <w:szCs w:val="24"/>
        </w:rPr>
        <w:t xml:space="preserve"> дистанции пути с проведением работ по выправке и регулировке в плане стрелочного перевода</w:t>
      </w:r>
      <w:r>
        <w:rPr>
          <w:rFonts w:ascii="Times New Roman" w:hAnsi="Times New Roman"/>
          <w:sz w:val="24"/>
          <w:szCs w:val="24"/>
        </w:rPr>
        <w:t>.</w:t>
      </w:r>
    </w:p>
    <w:p w14:paraId="55CFA12C" w14:textId="77777777" w:rsidR="003D0F53" w:rsidRDefault="003D0F53" w:rsidP="003D0F53">
      <w:pPr>
        <w:spacing w:after="0" w:line="240" w:lineRule="auto"/>
        <w:ind w:firstLine="709"/>
        <w:jc w:val="both"/>
      </w:pPr>
      <w:r>
        <w:rPr>
          <w:rFonts w:ascii="Times New Roman" w:hAnsi="Times New Roman"/>
          <w:sz w:val="24"/>
          <w:szCs w:val="24"/>
        </w:rPr>
        <w:t xml:space="preserve">63. </w:t>
      </w:r>
      <w:r w:rsidRPr="00FA4FC0">
        <w:rPr>
          <w:rFonts w:ascii="Times New Roman" w:hAnsi="Times New Roman"/>
          <w:sz w:val="24"/>
          <w:szCs w:val="24"/>
        </w:rPr>
        <w:t xml:space="preserve">Текущее содержание железнодорожного пути с организацией дефектоскопии рельсов и разработкой мер </w:t>
      </w:r>
      <w:r>
        <w:rPr>
          <w:rFonts w:ascii="Times New Roman" w:hAnsi="Times New Roman"/>
          <w:sz w:val="24"/>
          <w:szCs w:val="24"/>
        </w:rPr>
        <w:t xml:space="preserve">по снижению </w:t>
      </w:r>
      <w:r w:rsidRPr="00FA4FC0">
        <w:rPr>
          <w:rFonts w:ascii="Times New Roman" w:hAnsi="Times New Roman"/>
          <w:sz w:val="24"/>
          <w:szCs w:val="24"/>
        </w:rPr>
        <w:t>дефектности</w:t>
      </w:r>
      <w:r>
        <w:rPr>
          <w:rFonts w:ascii="Times New Roman" w:hAnsi="Times New Roman"/>
          <w:sz w:val="24"/>
          <w:szCs w:val="24"/>
        </w:rPr>
        <w:t>.</w:t>
      </w:r>
    </w:p>
    <w:p w14:paraId="1966F771" w14:textId="77777777" w:rsidR="005A0AA2" w:rsidRPr="00CF6B77" w:rsidRDefault="005A0AA2" w:rsidP="000B1C71">
      <w:pPr>
        <w:spacing w:after="0" w:line="240" w:lineRule="auto"/>
        <w:jc w:val="center"/>
        <w:rPr>
          <w:rFonts w:ascii="Times New Roman" w:hAnsi="Times New Roman"/>
          <w:b/>
          <w:color w:val="000000"/>
          <w:sz w:val="24"/>
          <w:szCs w:val="24"/>
        </w:rPr>
      </w:pPr>
    </w:p>
    <w:p w14:paraId="1E2F7774" w14:textId="77777777" w:rsidR="005A0AA2" w:rsidRPr="00CF6B77" w:rsidRDefault="005A0AA2" w:rsidP="000B1C71">
      <w:pPr>
        <w:spacing w:after="0" w:line="240" w:lineRule="auto"/>
        <w:jc w:val="center"/>
        <w:rPr>
          <w:rFonts w:ascii="Times New Roman" w:hAnsi="Times New Roman"/>
          <w:b/>
          <w:color w:val="000000"/>
          <w:sz w:val="24"/>
          <w:szCs w:val="24"/>
        </w:rPr>
      </w:pPr>
    </w:p>
    <w:p w14:paraId="1E0668F8" w14:textId="77777777" w:rsidR="005A0AA2" w:rsidRPr="00CF6B77" w:rsidRDefault="005A0AA2" w:rsidP="000B1C71">
      <w:pPr>
        <w:spacing w:after="0" w:line="240" w:lineRule="auto"/>
        <w:jc w:val="center"/>
        <w:rPr>
          <w:rFonts w:ascii="Times New Roman" w:hAnsi="Times New Roman"/>
          <w:b/>
          <w:color w:val="000000"/>
          <w:sz w:val="24"/>
          <w:szCs w:val="24"/>
        </w:rPr>
      </w:pPr>
    </w:p>
    <w:p w14:paraId="76F5C509" w14:textId="77777777" w:rsidR="005A0AA2" w:rsidRPr="00CF6B77" w:rsidRDefault="005A0AA2" w:rsidP="000B1C71">
      <w:pPr>
        <w:spacing w:after="0" w:line="240" w:lineRule="auto"/>
        <w:jc w:val="center"/>
        <w:rPr>
          <w:rFonts w:ascii="Times New Roman" w:hAnsi="Times New Roman"/>
          <w:b/>
          <w:color w:val="000000"/>
          <w:sz w:val="24"/>
          <w:szCs w:val="24"/>
        </w:rPr>
      </w:pPr>
    </w:p>
    <w:p w14:paraId="4D94ED65" w14:textId="77777777" w:rsidR="005A0AA2" w:rsidRPr="00CF6B77" w:rsidRDefault="005A0AA2" w:rsidP="000B1C71">
      <w:pPr>
        <w:spacing w:after="0" w:line="240" w:lineRule="auto"/>
        <w:jc w:val="center"/>
        <w:rPr>
          <w:rFonts w:ascii="Times New Roman" w:hAnsi="Times New Roman"/>
          <w:b/>
          <w:color w:val="000000"/>
          <w:sz w:val="24"/>
          <w:szCs w:val="24"/>
        </w:rPr>
      </w:pPr>
    </w:p>
    <w:p w14:paraId="656410BC" w14:textId="77777777" w:rsidR="00CC6EED" w:rsidRDefault="00CC6EED" w:rsidP="000B1C71">
      <w:pPr>
        <w:spacing w:after="0" w:line="240" w:lineRule="auto"/>
        <w:jc w:val="center"/>
        <w:rPr>
          <w:rFonts w:ascii="Times New Roman" w:hAnsi="Times New Roman"/>
          <w:b/>
          <w:color w:val="000000"/>
          <w:sz w:val="24"/>
          <w:szCs w:val="24"/>
        </w:rPr>
      </w:pPr>
    </w:p>
    <w:p w14:paraId="4AE2DC5B" w14:textId="77777777" w:rsidR="005A0AA2" w:rsidRDefault="005A0AA2" w:rsidP="000B1C71">
      <w:pPr>
        <w:spacing w:after="0" w:line="240" w:lineRule="auto"/>
        <w:jc w:val="center"/>
        <w:rPr>
          <w:rFonts w:ascii="Times New Roman" w:hAnsi="Times New Roman"/>
          <w:b/>
          <w:color w:val="000000"/>
          <w:sz w:val="24"/>
          <w:szCs w:val="24"/>
        </w:rPr>
      </w:pPr>
    </w:p>
    <w:p w14:paraId="7C2C63A6" w14:textId="77777777" w:rsidR="005A0AA2" w:rsidRDefault="005A0AA2" w:rsidP="000B1C71">
      <w:pPr>
        <w:spacing w:after="0" w:line="240" w:lineRule="auto"/>
        <w:jc w:val="center"/>
        <w:rPr>
          <w:rFonts w:ascii="Times New Roman" w:hAnsi="Times New Roman"/>
          <w:b/>
          <w:color w:val="000000"/>
          <w:sz w:val="24"/>
          <w:szCs w:val="24"/>
        </w:rPr>
      </w:pPr>
    </w:p>
    <w:p w14:paraId="4DF7DA47" w14:textId="77777777" w:rsidR="005A0AA2" w:rsidRDefault="005A0AA2" w:rsidP="000B1C71">
      <w:pPr>
        <w:spacing w:after="0" w:line="240" w:lineRule="auto"/>
        <w:jc w:val="center"/>
        <w:rPr>
          <w:rFonts w:ascii="Times New Roman" w:hAnsi="Times New Roman"/>
          <w:b/>
          <w:color w:val="000000"/>
          <w:sz w:val="24"/>
          <w:szCs w:val="24"/>
        </w:rPr>
      </w:pPr>
    </w:p>
    <w:p w14:paraId="387DC31D" w14:textId="77777777" w:rsidR="00EB53E1" w:rsidRPr="009E1016" w:rsidRDefault="00B24C1F" w:rsidP="000B1C71">
      <w:pPr>
        <w:spacing w:after="0" w:line="240" w:lineRule="auto"/>
        <w:jc w:val="center"/>
        <w:rPr>
          <w:rFonts w:ascii="Times New Roman" w:hAnsi="Times New Roman"/>
          <w:b/>
          <w:color w:val="000000"/>
          <w:sz w:val="24"/>
          <w:szCs w:val="24"/>
        </w:rPr>
      </w:pPr>
      <w:r w:rsidRPr="009E1016">
        <w:rPr>
          <w:rFonts w:ascii="Times New Roman" w:hAnsi="Times New Roman"/>
          <w:b/>
          <w:color w:val="000000"/>
          <w:sz w:val="24"/>
          <w:szCs w:val="24"/>
        </w:rPr>
        <w:t xml:space="preserve">3. </w:t>
      </w:r>
      <w:r w:rsidR="00D435AD" w:rsidRPr="009E1016">
        <w:rPr>
          <w:rFonts w:ascii="Times New Roman" w:hAnsi="Times New Roman"/>
          <w:b/>
          <w:color w:val="000000"/>
          <w:sz w:val="24"/>
          <w:szCs w:val="24"/>
        </w:rPr>
        <w:t xml:space="preserve">Методические материалы, определяющие процедуру и критерии оценивания сформированности компетенций при проведении </w:t>
      </w:r>
      <w:r w:rsidR="00CF6B77">
        <w:rPr>
          <w:rFonts w:ascii="Times New Roman" w:hAnsi="Times New Roman"/>
          <w:b/>
          <w:color w:val="000000"/>
          <w:sz w:val="24"/>
          <w:szCs w:val="24"/>
        </w:rPr>
        <w:t>итогово</w:t>
      </w:r>
      <w:r w:rsidR="00D435AD" w:rsidRPr="009E1016">
        <w:rPr>
          <w:rFonts w:ascii="Times New Roman" w:hAnsi="Times New Roman"/>
          <w:b/>
          <w:color w:val="000000"/>
          <w:sz w:val="24"/>
          <w:szCs w:val="24"/>
        </w:rPr>
        <w:t>й аттестации</w:t>
      </w:r>
    </w:p>
    <w:p w14:paraId="4BB309E6" w14:textId="77777777" w:rsidR="00D435AD" w:rsidRPr="009E1016" w:rsidRDefault="00D435AD" w:rsidP="000B1C71">
      <w:pPr>
        <w:spacing w:after="0" w:line="240" w:lineRule="auto"/>
        <w:jc w:val="center"/>
        <w:rPr>
          <w:rFonts w:ascii="Times New Roman" w:eastAsia="Times New Roman" w:hAnsi="Times New Roman"/>
          <w:b/>
          <w:sz w:val="24"/>
          <w:szCs w:val="24"/>
        </w:rPr>
      </w:pPr>
    </w:p>
    <w:p w14:paraId="2E8F98A5" w14:textId="77777777" w:rsidR="00CF6B77" w:rsidRDefault="003A164F" w:rsidP="00CF6B77">
      <w:pPr>
        <w:spacing w:after="0"/>
        <w:jc w:val="center"/>
        <w:rPr>
          <w:rFonts w:ascii="Times New Roman" w:eastAsia="Times New Roman" w:hAnsi="Times New Roman"/>
          <w:b/>
          <w:sz w:val="24"/>
          <w:szCs w:val="24"/>
        </w:rPr>
      </w:pPr>
      <w:r>
        <w:rPr>
          <w:rFonts w:ascii="Times New Roman" w:eastAsia="Times New Roman" w:hAnsi="Times New Roman"/>
          <w:b/>
          <w:sz w:val="24"/>
          <w:szCs w:val="24"/>
        </w:rPr>
        <w:t xml:space="preserve">3.1. </w:t>
      </w:r>
      <w:r w:rsidR="00CF6B77" w:rsidRPr="00CF6B77">
        <w:rPr>
          <w:rFonts w:ascii="Times New Roman" w:eastAsia="Times New Roman" w:hAnsi="Times New Roman"/>
          <w:b/>
          <w:sz w:val="24"/>
          <w:szCs w:val="24"/>
        </w:rPr>
        <w:t>Процедура защиты выпускной квалификационной работы</w:t>
      </w:r>
    </w:p>
    <w:p w14:paraId="55DFAE7C" w14:textId="77777777" w:rsidR="00CF6B77" w:rsidRDefault="00CF6B77" w:rsidP="00CF6B77">
      <w:pPr>
        <w:spacing w:after="0"/>
        <w:ind w:firstLine="567"/>
        <w:jc w:val="both"/>
        <w:rPr>
          <w:rFonts w:ascii="Times New Roman" w:eastAsia="Times New Roman" w:hAnsi="Times New Roman"/>
          <w:b/>
          <w:sz w:val="24"/>
          <w:szCs w:val="24"/>
        </w:rPr>
      </w:pPr>
    </w:p>
    <w:p w14:paraId="01359BE6" w14:textId="77777777" w:rsidR="00CF6B77" w:rsidRPr="003A164F" w:rsidRDefault="00CF6B77" w:rsidP="00CF6B77">
      <w:pPr>
        <w:spacing w:after="0" w:line="240" w:lineRule="auto"/>
        <w:ind w:firstLine="567"/>
        <w:jc w:val="both"/>
        <w:rPr>
          <w:b/>
          <w:bCs/>
          <w:sz w:val="24"/>
          <w:szCs w:val="24"/>
        </w:rPr>
      </w:pPr>
      <w:r w:rsidRPr="003A164F">
        <w:rPr>
          <w:rFonts w:ascii="Times New Roman" w:hAnsi="Times New Roman" w:cs="Times New Roman"/>
          <w:b/>
          <w:bCs/>
          <w:color w:val="000000"/>
          <w:sz w:val="24"/>
          <w:szCs w:val="24"/>
        </w:rPr>
        <w:t>1. Государственная экзаменационная и апелляционная комиссии</w:t>
      </w:r>
    </w:p>
    <w:p w14:paraId="00AA79A9" w14:textId="77777777" w:rsidR="00CF6B77" w:rsidRPr="00F17906" w:rsidRDefault="00CF6B77" w:rsidP="00CF6B77">
      <w:pPr>
        <w:spacing w:after="0" w:line="240" w:lineRule="auto"/>
        <w:ind w:firstLine="567"/>
        <w:jc w:val="both"/>
        <w:rPr>
          <w:sz w:val="24"/>
          <w:szCs w:val="24"/>
        </w:rPr>
      </w:pPr>
      <w:r w:rsidRPr="00F17906">
        <w:rPr>
          <w:rFonts w:ascii="Times New Roman" w:hAnsi="Times New Roman" w:cs="Times New Roman"/>
          <w:color w:val="000000"/>
          <w:sz w:val="24"/>
          <w:szCs w:val="24"/>
        </w:rPr>
        <w:t>Для проведения государственной итоговой аттестации создается государственная экзаменационная комиссия, которая состоит из председателя, членов комиссии и секретаря.</w:t>
      </w:r>
    </w:p>
    <w:p w14:paraId="2709F73A" w14:textId="77777777" w:rsidR="00CF6B77" w:rsidRPr="00F17906" w:rsidRDefault="00CF6B77" w:rsidP="00CF6B77">
      <w:pPr>
        <w:spacing w:after="0" w:line="240" w:lineRule="auto"/>
        <w:ind w:firstLine="567"/>
        <w:jc w:val="both"/>
        <w:rPr>
          <w:sz w:val="24"/>
          <w:szCs w:val="24"/>
        </w:rPr>
      </w:pPr>
      <w:r w:rsidRPr="00F17906">
        <w:rPr>
          <w:rFonts w:ascii="Times New Roman" w:hAnsi="Times New Roman" w:cs="Times New Roman"/>
          <w:color w:val="000000"/>
          <w:sz w:val="24"/>
          <w:szCs w:val="24"/>
        </w:rPr>
        <w:t>Для рассмотрения апелляций по результатам государственной итоговой аттестации создается апелляционная комиссия, которая состоит из председателя и членов комиссии.</w:t>
      </w:r>
    </w:p>
    <w:p w14:paraId="445E3F33" w14:textId="77777777" w:rsidR="00CF6B77" w:rsidRPr="00F17906" w:rsidRDefault="00CF6B77" w:rsidP="00CF6B77">
      <w:pPr>
        <w:spacing w:after="0" w:line="240" w:lineRule="auto"/>
        <w:ind w:firstLine="567"/>
        <w:jc w:val="both"/>
        <w:rPr>
          <w:sz w:val="24"/>
          <w:szCs w:val="24"/>
        </w:rPr>
      </w:pPr>
      <w:r w:rsidRPr="00F17906">
        <w:rPr>
          <w:rFonts w:ascii="Times New Roman" w:hAnsi="Times New Roman" w:cs="Times New Roman"/>
          <w:color w:val="000000"/>
          <w:sz w:val="24"/>
          <w:szCs w:val="24"/>
        </w:rPr>
        <w:t>Государственная экзаменационная и апелляционная комиссии действуют в течение календарного года. Регламенты работы комиссий устанавливаются локальными актами университета.</w:t>
      </w:r>
    </w:p>
    <w:p w14:paraId="6EAB71E3" w14:textId="77777777" w:rsidR="00CF6B77" w:rsidRPr="00F17906" w:rsidRDefault="00CF6B77" w:rsidP="00CF6B77">
      <w:pPr>
        <w:spacing w:after="0" w:line="240" w:lineRule="auto"/>
        <w:ind w:firstLine="567"/>
        <w:jc w:val="both"/>
        <w:rPr>
          <w:sz w:val="24"/>
          <w:szCs w:val="24"/>
        </w:rPr>
      </w:pPr>
      <w:r w:rsidRPr="00F17906">
        <w:rPr>
          <w:rFonts w:ascii="Times New Roman" w:hAnsi="Times New Roman" w:cs="Times New Roman"/>
          <w:color w:val="000000"/>
          <w:sz w:val="24"/>
          <w:szCs w:val="24"/>
        </w:rPr>
        <w:lastRenderedPageBreak/>
        <w:t>Председатель государственной экзаменационной комиссии утверждается не позднее 31 декабря, предшествующего году проведения государственной итоговой аттестации.</w:t>
      </w:r>
    </w:p>
    <w:p w14:paraId="423CF844" w14:textId="77777777" w:rsidR="00CF6B77" w:rsidRPr="00F17906" w:rsidRDefault="00CF6B77" w:rsidP="00CF6B77">
      <w:pPr>
        <w:spacing w:after="0" w:line="240" w:lineRule="auto"/>
        <w:ind w:firstLine="567"/>
        <w:jc w:val="both"/>
        <w:rPr>
          <w:sz w:val="24"/>
          <w:szCs w:val="24"/>
        </w:rPr>
      </w:pPr>
      <w:r w:rsidRPr="00F17906">
        <w:rPr>
          <w:rFonts w:ascii="Times New Roman" w:hAnsi="Times New Roman" w:cs="Times New Roman"/>
          <w:color w:val="000000"/>
          <w:sz w:val="24"/>
          <w:szCs w:val="24"/>
        </w:rPr>
        <w:t>Кандидатура председателя государственной экзаменационной комиссии рассматривается на заседании Ученого совета университета.</w:t>
      </w:r>
    </w:p>
    <w:p w14:paraId="380D2AA3" w14:textId="77777777" w:rsidR="00CF6B77" w:rsidRPr="00F17906" w:rsidRDefault="00CF6B77" w:rsidP="00CF6B77">
      <w:pPr>
        <w:spacing w:after="0" w:line="240" w:lineRule="auto"/>
        <w:ind w:firstLine="567"/>
        <w:jc w:val="both"/>
        <w:rPr>
          <w:sz w:val="24"/>
          <w:szCs w:val="24"/>
        </w:rPr>
      </w:pPr>
      <w:r w:rsidRPr="00F17906">
        <w:rPr>
          <w:rFonts w:ascii="Times New Roman" w:hAnsi="Times New Roman" w:cs="Times New Roman"/>
          <w:color w:val="000000"/>
          <w:sz w:val="24"/>
          <w:szCs w:val="24"/>
        </w:rPr>
        <w:t>Кандидатура председателя государственной экзаменационной комиссии представляются на утверждение в Федеральное агентство железнодорожного транспорта до 30 октября, предшествующего году проведения государственной итоговой аттестации.</w:t>
      </w:r>
    </w:p>
    <w:p w14:paraId="6C297233" w14:textId="77777777" w:rsidR="00CF6B77" w:rsidRPr="00F17906" w:rsidRDefault="00CF6B77" w:rsidP="00CF6B77">
      <w:pPr>
        <w:spacing w:after="0" w:line="240" w:lineRule="auto"/>
        <w:ind w:firstLine="567"/>
        <w:jc w:val="both"/>
        <w:rPr>
          <w:sz w:val="24"/>
          <w:szCs w:val="24"/>
        </w:rPr>
      </w:pPr>
      <w:r w:rsidRPr="00F17906">
        <w:rPr>
          <w:rFonts w:ascii="Times New Roman" w:hAnsi="Times New Roman" w:cs="Times New Roman"/>
          <w:color w:val="000000"/>
          <w:sz w:val="24"/>
          <w:szCs w:val="24"/>
        </w:rPr>
        <w:t>Председатель государственной экзаменационной комиссии утверждается из числа лиц, являющихся ведущими специалистами – представителями работодателей.</w:t>
      </w:r>
    </w:p>
    <w:p w14:paraId="0D0EF735" w14:textId="77777777" w:rsidR="00CF6B77" w:rsidRPr="00F17906" w:rsidRDefault="00CF6B77" w:rsidP="00CF6B77">
      <w:pPr>
        <w:spacing w:after="0" w:line="240" w:lineRule="auto"/>
        <w:ind w:firstLine="567"/>
        <w:jc w:val="both"/>
        <w:rPr>
          <w:sz w:val="24"/>
          <w:szCs w:val="24"/>
        </w:rPr>
      </w:pPr>
      <w:r w:rsidRPr="00F17906">
        <w:rPr>
          <w:rFonts w:ascii="Times New Roman" w:hAnsi="Times New Roman" w:cs="Times New Roman"/>
          <w:color w:val="000000"/>
          <w:sz w:val="24"/>
          <w:szCs w:val="24"/>
        </w:rPr>
        <w:t>Председателем апелляционной комиссии утверждается ректор (лицо, исполняющее его обязанности, или лицо, уполномоченное ректором – на основании приказа).</w:t>
      </w:r>
    </w:p>
    <w:p w14:paraId="122E564B" w14:textId="77777777" w:rsidR="00CF6B77" w:rsidRPr="00F17906" w:rsidRDefault="00CF6B77" w:rsidP="00CF6B77">
      <w:pPr>
        <w:spacing w:after="0" w:line="240" w:lineRule="auto"/>
        <w:ind w:firstLine="567"/>
        <w:jc w:val="both"/>
        <w:rPr>
          <w:sz w:val="24"/>
          <w:szCs w:val="24"/>
        </w:rPr>
      </w:pPr>
      <w:r w:rsidRPr="00F17906">
        <w:rPr>
          <w:rFonts w:ascii="Times New Roman" w:hAnsi="Times New Roman" w:cs="Times New Roman"/>
          <w:color w:val="000000"/>
          <w:sz w:val="24"/>
          <w:szCs w:val="24"/>
        </w:rPr>
        <w:t>Председатель комиссии организует и контролирует деятельность комиссий, обеспечивает единство требований, предъявляемых к обучающимся при проведении государственной итоговой аттестации.</w:t>
      </w:r>
    </w:p>
    <w:p w14:paraId="16B12AE7" w14:textId="77777777" w:rsidR="00CF6B77" w:rsidRPr="00F17906" w:rsidRDefault="00CF6B77" w:rsidP="00CF6B77">
      <w:pPr>
        <w:spacing w:after="0" w:line="240" w:lineRule="auto"/>
        <w:ind w:firstLine="567"/>
        <w:jc w:val="both"/>
        <w:rPr>
          <w:sz w:val="24"/>
          <w:szCs w:val="24"/>
        </w:rPr>
      </w:pPr>
      <w:r w:rsidRPr="00F17906">
        <w:rPr>
          <w:rFonts w:ascii="Times New Roman" w:hAnsi="Times New Roman" w:cs="Times New Roman"/>
          <w:color w:val="000000"/>
          <w:sz w:val="24"/>
          <w:szCs w:val="24"/>
        </w:rPr>
        <w:t>Составы комиссий утверждаются приказом ректора не позднее чем за 1 месяц до даты начала государственной итоговой аттестации.</w:t>
      </w:r>
    </w:p>
    <w:p w14:paraId="25C7A77A" w14:textId="77777777" w:rsidR="00CF6B77" w:rsidRPr="00F17906" w:rsidRDefault="00CF6B77" w:rsidP="00CF6B77">
      <w:pPr>
        <w:spacing w:after="0" w:line="240" w:lineRule="auto"/>
        <w:ind w:firstLine="567"/>
        <w:jc w:val="both"/>
        <w:rPr>
          <w:sz w:val="24"/>
          <w:szCs w:val="24"/>
        </w:rPr>
      </w:pPr>
      <w:r w:rsidRPr="00F17906">
        <w:rPr>
          <w:rFonts w:ascii="Times New Roman" w:hAnsi="Times New Roman" w:cs="Times New Roman"/>
          <w:color w:val="000000"/>
          <w:sz w:val="24"/>
          <w:szCs w:val="24"/>
        </w:rPr>
        <w:t>В состав государственной экзаменационной комиссии включаются не менее 5 человек, из которых не менее 50 процентов являются ведущими специалистами – представителями работодателей или их объединений (далее – специалисты), остальные – лицами, относящимися к профессорско-преподавательскому составу кафедры «Путь и путевое хозяйство» университета и (или) иных организаций и (или) научными работниками университета и (или) иных организаций, имеющими ученое звание и (или) ученую степень.</w:t>
      </w:r>
    </w:p>
    <w:p w14:paraId="7770B8B3" w14:textId="77777777" w:rsidR="00CF6B77" w:rsidRPr="00F17906" w:rsidRDefault="00CF6B77" w:rsidP="00CF6B77">
      <w:pPr>
        <w:spacing w:after="0" w:line="240" w:lineRule="auto"/>
        <w:ind w:firstLine="567"/>
        <w:jc w:val="both"/>
        <w:rPr>
          <w:sz w:val="24"/>
          <w:szCs w:val="24"/>
        </w:rPr>
      </w:pPr>
      <w:r w:rsidRPr="00F17906">
        <w:rPr>
          <w:rFonts w:ascii="Times New Roman" w:hAnsi="Times New Roman" w:cs="Times New Roman"/>
          <w:color w:val="000000"/>
          <w:sz w:val="24"/>
          <w:szCs w:val="24"/>
        </w:rPr>
        <w:t>В состав апелляционной комиссии включаются не менее 4 человек из числа лиц, относящихся к профессорско- преподавательскому составу университета и не входящих в состав государственных экзаменационных комиссий.</w:t>
      </w:r>
    </w:p>
    <w:p w14:paraId="3A6AB2DF" w14:textId="77777777" w:rsidR="00CF6B77" w:rsidRPr="00F17906" w:rsidRDefault="00CF6B77" w:rsidP="00F17906">
      <w:pPr>
        <w:spacing w:after="0"/>
        <w:ind w:firstLine="567"/>
        <w:jc w:val="both"/>
        <w:rPr>
          <w:sz w:val="24"/>
          <w:szCs w:val="24"/>
        </w:rPr>
      </w:pPr>
      <w:r w:rsidRPr="00F17906">
        <w:rPr>
          <w:rFonts w:ascii="Times New Roman" w:hAnsi="Times New Roman" w:cs="Times New Roman"/>
          <w:color w:val="000000"/>
          <w:sz w:val="24"/>
          <w:szCs w:val="24"/>
        </w:rPr>
        <w:t>На период проведения государственной итоговой аттестации для обеспечения работы государственной экзаменационной комиссии из числа лиц, относящихся к профессорско-преподавательскому составу кафедры назначается секретарь. Секретарь государственной экзаменационной комиссии не является ее членом. Секретарь государственной</w:t>
      </w:r>
      <w:r w:rsidR="00F17906">
        <w:rPr>
          <w:rFonts w:ascii="Times New Roman" w:hAnsi="Times New Roman" w:cs="Times New Roman"/>
          <w:color w:val="000000"/>
          <w:sz w:val="24"/>
          <w:szCs w:val="24"/>
        </w:rPr>
        <w:t xml:space="preserve"> </w:t>
      </w:r>
      <w:r w:rsidRPr="00F17906">
        <w:rPr>
          <w:rFonts w:ascii="Times New Roman" w:hAnsi="Times New Roman" w:cs="Times New Roman"/>
          <w:color w:val="000000"/>
          <w:sz w:val="24"/>
          <w:szCs w:val="24"/>
        </w:rPr>
        <w:t>экзаменационной комиссии ведет протоколы ее заседаний, представляет необходимые материалы в апелляционную комиссию.</w:t>
      </w:r>
    </w:p>
    <w:p w14:paraId="2A5CFAFE" w14:textId="77777777" w:rsidR="00CF6B77" w:rsidRPr="00F17906" w:rsidRDefault="00CF6B77" w:rsidP="00CF6B77">
      <w:pPr>
        <w:spacing w:after="0" w:line="240" w:lineRule="auto"/>
        <w:ind w:firstLine="567"/>
        <w:jc w:val="both"/>
        <w:rPr>
          <w:sz w:val="24"/>
          <w:szCs w:val="24"/>
        </w:rPr>
      </w:pPr>
      <w:r w:rsidRPr="00F17906">
        <w:rPr>
          <w:rFonts w:ascii="Times New Roman" w:hAnsi="Times New Roman" w:cs="Times New Roman"/>
          <w:color w:val="000000"/>
          <w:sz w:val="24"/>
          <w:szCs w:val="24"/>
        </w:rPr>
        <w:t>Основной формой деятельности комиссий являются заседания.</w:t>
      </w:r>
    </w:p>
    <w:p w14:paraId="4C159DEA" w14:textId="77777777" w:rsidR="00CF6B77" w:rsidRPr="00F17906" w:rsidRDefault="00CF6B77" w:rsidP="00CF6B77">
      <w:pPr>
        <w:spacing w:after="0" w:line="240" w:lineRule="auto"/>
        <w:ind w:firstLine="567"/>
        <w:jc w:val="both"/>
        <w:rPr>
          <w:sz w:val="24"/>
          <w:szCs w:val="24"/>
        </w:rPr>
      </w:pPr>
      <w:r w:rsidRPr="00F17906">
        <w:rPr>
          <w:rFonts w:ascii="Times New Roman" w:hAnsi="Times New Roman" w:cs="Times New Roman"/>
          <w:color w:val="000000"/>
          <w:sz w:val="24"/>
          <w:szCs w:val="24"/>
        </w:rPr>
        <w:t>Заседания комиссий правомочны, если в них участвуют не менее двух третей от числа членов комиссий. Заседания комиссий проводятся председателем комиссии.</w:t>
      </w:r>
    </w:p>
    <w:p w14:paraId="74580A53" w14:textId="77777777" w:rsidR="00CF6B77" w:rsidRPr="00F17906" w:rsidRDefault="00CF6B77" w:rsidP="00CF6B77">
      <w:pPr>
        <w:spacing w:after="0" w:line="240" w:lineRule="auto"/>
        <w:ind w:firstLine="567"/>
        <w:jc w:val="both"/>
        <w:rPr>
          <w:sz w:val="24"/>
          <w:szCs w:val="24"/>
        </w:rPr>
      </w:pPr>
      <w:r w:rsidRPr="00F17906">
        <w:rPr>
          <w:rFonts w:ascii="Times New Roman" w:hAnsi="Times New Roman" w:cs="Times New Roman"/>
          <w:color w:val="000000"/>
          <w:sz w:val="24"/>
          <w:szCs w:val="24"/>
        </w:rPr>
        <w:t>Решения комиссий принимаются простым большинством голосов состава комиссий, участвующих в заседании. При равном числе голосов председатель обладает правом решающего голоса.</w:t>
      </w:r>
    </w:p>
    <w:p w14:paraId="7090F6B4" w14:textId="77777777" w:rsidR="00CF6B77" w:rsidRPr="00F17906" w:rsidRDefault="00CF6B77" w:rsidP="00CF6B77">
      <w:pPr>
        <w:spacing w:after="0" w:line="240" w:lineRule="auto"/>
        <w:ind w:firstLine="567"/>
        <w:jc w:val="both"/>
        <w:rPr>
          <w:sz w:val="24"/>
          <w:szCs w:val="24"/>
        </w:rPr>
      </w:pPr>
      <w:r w:rsidRPr="00F17906">
        <w:rPr>
          <w:rFonts w:ascii="Times New Roman" w:hAnsi="Times New Roman" w:cs="Times New Roman"/>
          <w:color w:val="000000"/>
          <w:sz w:val="24"/>
          <w:szCs w:val="24"/>
        </w:rPr>
        <w:t>Решения, принятые комиссиями, оформляются протоколами. В протоколе заседания государственной экзаменационной комиссии по приему защит выпускных квалификационных работ отражаются перечень заданных обучающемуся вопросов и характеристика ответов на них, мнения членов государственной экзаменационной комиссии о выявленном в ходе защиты уровне подготовленности обучающегося к решению профессиональных задач, а также о выявленных недостатках в теоретической и практической подготовке обучающегося.</w:t>
      </w:r>
    </w:p>
    <w:p w14:paraId="04554E9B" w14:textId="77777777" w:rsidR="00CF6B77" w:rsidRPr="00F17906" w:rsidRDefault="00CF6B77" w:rsidP="00CF6B77">
      <w:pPr>
        <w:spacing w:after="0" w:line="240" w:lineRule="auto"/>
        <w:ind w:firstLine="567"/>
        <w:jc w:val="both"/>
        <w:rPr>
          <w:sz w:val="24"/>
          <w:szCs w:val="24"/>
        </w:rPr>
      </w:pPr>
      <w:r w:rsidRPr="00F17906">
        <w:rPr>
          <w:rFonts w:ascii="Times New Roman" w:hAnsi="Times New Roman" w:cs="Times New Roman"/>
          <w:color w:val="000000"/>
          <w:sz w:val="24"/>
          <w:szCs w:val="24"/>
        </w:rPr>
        <w:t>Протоколы заседаний комиссии подписываются председателем, членами комиссии и секретарем ГЭК. Протоколы заседаний комиссии сшиваются в книги и хранятся в архиве университета.</w:t>
      </w:r>
    </w:p>
    <w:p w14:paraId="57B5437C" w14:textId="77777777" w:rsidR="00CF6B77" w:rsidRPr="003A164F" w:rsidRDefault="00CF6B77" w:rsidP="00CF6B77">
      <w:pPr>
        <w:spacing w:after="0" w:line="240" w:lineRule="auto"/>
        <w:ind w:firstLine="567"/>
        <w:jc w:val="both"/>
        <w:rPr>
          <w:b/>
          <w:bCs/>
          <w:sz w:val="24"/>
          <w:szCs w:val="24"/>
        </w:rPr>
      </w:pPr>
      <w:r w:rsidRPr="003A164F">
        <w:rPr>
          <w:rFonts w:ascii="Times New Roman" w:hAnsi="Times New Roman" w:cs="Times New Roman"/>
          <w:b/>
          <w:bCs/>
          <w:color w:val="000000"/>
          <w:sz w:val="24"/>
          <w:szCs w:val="24"/>
        </w:rPr>
        <w:t>2. Допуск к защите ВКР (дипломного проекта).</w:t>
      </w:r>
    </w:p>
    <w:p w14:paraId="5FEAC835" w14:textId="77777777" w:rsidR="00CF6B77" w:rsidRPr="00F17906" w:rsidRDefault="00CF6B77" w:rsidP="00CF6B77">
      <w:pPr>
        <w:spacing w:after="0" w:line="240" w:lineRule="auto"/>
        <w:ind w:firstLine="567"/>
        <w:jc w:val="both"/>
        <w:rPr>
          <w:sz w:val="24"/>
          <w:szCs w:val="24"/>
        </w:rPr>
      </w:pPr>
      <w:r w:rsidRPr="00F17906">
        <w:rPr>
          <w:rFonts w:ascii="Times New Roman" w:hAnsi="Times New Roman" w:cs="Times New Roman"/>
          <w:color w:val="000000"/>
          <w:sz w:val="24"/>
          <w:szCs w:val="24"/>
        </w:rPr>
        <w:t>К защите ВКР (дипломного проекта) допускаются студенты, успешно завершившие в полном объеме освоение ОПОП ВО по специальности 23.05.06 «Строительство железных дорог, мостов и транспортных тоннелей», т.е. не имеющие академических задолженностей, и представившие секретарю ГЭК пояснительную записку ВКР с отзывом руководителя и рецензией в установленный срок – не позднее, чем за 2 дня до начала работы ГЭК. Получение отрицательных отзывов не является препятствием к представлению ВКР на защиту.</w:t>
      </w:r>
    </w:p>
    <w:p w14:paraId="4D0F8321" w14:textId="77777777" w:rsidR="00CF6B77" w:rsidRPr="00F17906" w:rsidRDefault="00CF6B77" w:rsidP="00CF6B77">
      <w:pPr>
        <w:spacing w:after="0" w:line="240" w:lineRule="auto"/>
        <w:ind w:firstLine="567"/>
        <w:jc w:val="both"/>
        <w:rPr>
          <w:sz w:val="24"/>
          <w:szCs w:val="24"/>
        </w:rPr>
      </w:pPr>
      <w:r w:rsidRPr="00F17906">
        <w:rPr>
          <w:rFonts w:ascii="Times New Roman" w:hAnsi="Times New Roman" w:cs="Times New Roman"/>
          <w:color w:val="000000"/>
          <w:sz w:val="24"/>
          <w:szCs w:val="24"/>
        </w:rPr>
        <w:t>Допуск к защите ВКР осуществляется заведующим кафедрой на основании рассмотрения:</w:t>
      </w:r>
    </w:p>
    <w:p w14:paraId="672655B6" w14:textId="77777777" w:rsidR="00CF6B77" w:rsidRPr="00F17906" w:rsidRDefault="00CF6B77" w:rsidP="00CF6B77">
      <w:pPr>
        <w:spacing w:after="0" w:line="240" w:lineRule="auto"/>
        <w:ind w:firstLine="567"/>
        <w:jc w:val="both"/>
        <w:rPr>
          <w:sz w:val="24"/>
          <w:szCs w:val="24"/>
        </w:rPr>
      </w:pPr>
      <w:r w:rsidRPr="00F17906">
        <w:rPr>
          <w:rFonts w:ascii="Times New Roman" w:hAnsi="Times New Roman" w:cs="Times New Roman"/>
          <w:color w:val="000000"/>
          <w:sz w:val="24"/>
          <w:szCs w:val="24"/>
        </w:rPr>
        <w:t>- законченной и подписанной автором пояснительной записки ВКР;</w:t>
      </w:r>
    </w:p>
    <w:p w14:paraId="44B32752" w14:textId="77777777" w:rsidR="00CF6B77" w:rsidRPr="00F17906" w:rsidRDefault="00CF6B77" w:rsidP="00CF6B77">
      <w:pPr>
        <w:spacing w:after="0" w:line="240" w:lineRule="auto"/>
        <w:ind w:firstLine="567"/>
        <w:jc w:val="both"/>
        <w:rPr>
          <w:sz w:val="24"/>
          <w:szCs w:val="24"/>
        </w:rPr>
      </w:pPr>
      <w:r w:rsidRPr="00F17906">
        <w:rPr>
          <w:rFonts w:ascii="Times New Roman" w:hAnsi="Times New Roman" w:cs="Times New Roman"/>
          <w:color w:val="000000"/>
          <w:sz w:val="24"/>
          <w:szCs w:val="24"/>
        </w:rPr>
        <w:t>- отчёта системы «Антиплагиат», подтверждающего прохождение порогового значения оригинальности текста ВКР;</w:t>
      </w:r>
    </w:p>
    <w:p w14:paraId="27F84676" w14:textId="77777777" w:rsidR="00CF6B77" w:rsidRPr="00F17906" w:rsidRDefault="00CF6B77" w:rsidP="00CF6B77">
      <w:pPr>
        <w:spacing w:after="0" w:line="240" w:lineRule="auto"/>
        <w:ind w:firstLine="567"/>
        <w:jc w:val="both"/>
        <w:rPr>
          <w:sz w:val="24"/>
          <w:szCs w:val="24"/>
        </w:rPr>
      </w:pPr>
      <w:r w:rsidRPr="00F17906">
        <w:rPr>
          <w:rFonts w:ascii="Times New Roman" w:hAnsi="Times New Roman" w:cs="Times New Roman"/>
          <w:color w:val="000000"/>
          <w:sz w:val="24"/>
          <w:szCs w:val="24"/>
        </w:rPr>
        <w:t>- письменного отзыва руководителя при полном выполнении технического задания на работу и соответствии ВКР нормативным документам (требованиям, стандартам);</w:t>
      </w:r>
    </w:p>
    <w:p w14:paraId="7AB3F641" w14:textId="77777777" w:rsidR="00CF6B77" w:rsidRPr="00F17906" w:rsidRDefault="00CF6B77" w:rsidP="00CF6B77">
      <w:pPr>
        <w:spacing w:after="0" w:line="240" w:lineRule="auto"/>
        <w:ind w:firstLine="567"/>
        <w:jc w:val="both"/>
        <w:rPr>
          <w:sz w:val="24"/>
          <w:szCs w:val="24"/>
        </w:rPr>
      </w:pPr>
      <w:r w:rsidRPr="00F17906">
        <w:rPr>
          <w:rFonts w:ascii="Times New Roman" w:hAnsi="Times New Roman" w:cs="Times New Roman"/>
          <w:color w:val="000000"/>
          <w:sz w:val="24"/>
          <w:szCs w:val="24"/>
        </w:rPr>
        <w:lastRenderedPageBreak/>
        <w:t>- рецензии на ВКР;</w:t>
      </w:r>
    </w:p>
    <w:p w14:paraId="64FB1033" w14:textId="77777777" w:rsidR="00CF6B77" w:rsidRPr="00F17906" w:rsidRDefault="00CF6B77" w:rsidP="00CF6B77">
      <w:pPr>
        <w:spacing w:after="0" w:line="240" w:lineRule="auto"/>
        <w:ind w:firstLine="567"/>
        <w:jc w:val="both"/>
        <w:rPr>
          <w:sz w:val="24"/>
          <w:szCs w:val="24"/>
        </w:rPr>
      </w:pPr>
      <w:r w:rsidRPr="00F17906">
        <w:rPr>
          <w:rFonts w:ascii="Times New Roman" w:hAnsi="Times New Roman" w:cs="Times New Roman"/>
          <w:color w:val="000000"/>
          <w:sz w:val="24"/>
          <w:szCs w:val="24"/>
        </w:rPr>
        <w:t>- протокола предварительной защиты дипломного проекта.</w:t>
      </w:r>
    </w:p>
    <w:p w14:paraId="0EA966A5" w14:textId="77777777" w:rsidR="00CF6B77" w:rsidRPr="00F17906" w:rsidRDefault="00CF6B77" w:rsidP="00CF6B77">
      <w:pPr>
        <w:spacing w:after="0" w:line="240" w:lineRule="auto"/>
        <w:ind w:firstLine="567"/>
        <w:jc w:val="both"/>
        <w:rPr>
          <w:rFonts w:ascii="Times New Roman" w:hAnsi="Times New Roman" w:cs="Times New Roman"/>
          <w:color w:val="000000"/>
          <w:sz w:val="24"/>
          <w:szCs w:val="24"/>
        </w:rPr>
      </w:pPr>
    </w:p>
    <w:p w14:paraId="13D393EC" w14:textId="77777777" w:rsidR="00CF6B77" w:rsidRPr="003A164F" w:rsidRDefault="00CF6B77" w:rsidP="00CF6B77">
      <w:pPr>
        <w:spacing w:after="0" w:line="240" w:lineRule="auto"/>
        <w:ind w:firstLine="567"/>
        <w:jc w:val="both"/>
        <w:rPr>
          <w:b/>
          <w:bCs/>
          <w:sz w:val="24"/>
          <w:szCs w:val="24"/>
        </w:rPr>
      </w:pPr>
      <w:r w:rsidRPr="003A164F">
        <w:rPr>
          <w:rFonts w:ascii="Times New Roman" w:hAnsi="Times New Roman" w:cs="Times New Roman"/>
          <w:b/>
          <w:bCs/>
          <w:color w:val="000000"/>
          <w:sz w:val="24"/>
          <w:szCs w:val="24"/>
        </w:rPr>
        <w:t>3. Описание процедуры защиты ВКР (дипломного проекта).</w:t>
      </w:r>
    </w:p>
    <w:p w14:paraId="36DE7F41" w14:textId="77777777" w:rsidR="00CF6B77" w:rsidRPr="00F17906" w:rsidRDefault="00CF6B77" w:rsidP="00CF6B77">
      <w:pPr>
        <w:spacing w:after="0" w:line="240" w:lineRule="auto"/>
        <w:ind w:firstLine="567"/>
        <w:jc w:val="both"/>
        <w:rPr>
          <w:sz w:val="24"/>
          <w:szCs w:val="24"/>
        </w:rPr>
      </w:pPr>
      <w:r w:rsidRPr="00F17906">
        <w:rPr>
          <w:rFonts w:ascii="Times New Roman" w:hAnsi="Times New Roman" w:cs="Times New Roman"/>
          <w:color w:val="000000"/>
          <w:sz w:val="24"/>
          <w:szCs w:val="24"/>
        </w:rPr>
        <w:t>Защита ВКР начинается с доклада студента по теме ВКР. На доклад отводится не более 10 минут. Студент должен излагать основное содержание ВКР свободно, не читая письменного текста. В процессе доклада может использоваться компьютерная презентация работы, подготовленный наглядный графический (таблицы, схемы) или иной материал, иллюстрирующий основные положения работы.</w:t>
      </w:r>
    </w:p>
    <w:p w14:paraId="10C4B523" w14:textId="77777777" w:rsidR="00CF6B77" w:rsidRPr="00F17906" w:rsidRDefault="00CF6B77" w:rsidP="00CF6B77">
      <w:pPr>
        <w:spacing w:after="0" w:line="240" w:lineRule="auto"/>
        <w:ind w:firstLine="567"/>
        <w:jc w:val="both"/>
        <w:rPr>
          <w:sz w:val="24"/>
          <w:szCs w:val="24"/>
        </w:rPr>
      </w:pPr>
      <w:r w:rsidRPr="00F17906">
        <w:rPr>
          <w:rFonts w:ascii="Times New Roman" w:hAnsi="Times New Roman" w:cs="Times New Roman"/>
          <w:color w:val="000000"/>
          <w:sz w:val="24"/>
          <w:szCs w:val="24"/>
        </w:rPr>
        <w:t>Доклад следует начинать с обоснования актуальности избранной темы, описания научной проблемы и формулировки цели работы, а затем, в последовательности, установленной логикой проведенного исследования, по разделам ВКР раскрывать основное содержание работы, обращая особое внимание на наиболее важные разделы и интересные результаты, новизну работы, критические сопоставления и оценки.</w:t>
      </w:r>
    </w:p>
    <w:p w14:paraId="6565AEFE" w14:textId="77777777" w:rsidR="00CF6B77" w:rsidRPr="00F17906" w:rsidRDefault="00CF6B77" w:rsidP="00CF6B77">
      <w:pPr>
        <w:spacing w:after="0" w:line="240" w:lineRule="auto"/>
        <w:ind w:firstLine="567"/>
        <w:jc w:val="both"/>
        <w:rPr>
          <w:sz w:val="24"/>
          <w:szCs w:val="24"/>
        </w:rPr>
      </w:pPr>
      <w:r w:rsidRPr="00F17906">
        <w:rPr>
          <w:rFonts w:ascii="Times New Roman" w:hAnsi="Times New Roman" w:cs="Times New Roman"/>
          <w:color w:val="000000"/>
          <w:sz w:val="24"/>
          <w:szCs w:val="24"/>
        </w:rPr>
        <w:t>Заключительная часть доклада строится по тексту заключения ВКР, перечисляются общие выводы из ее текста без повторения частных обобщений, сделанных при характеристике разделов основной части, собираются воедино основные рекомендации.</w:t>
      </w:r>
    </w:p>
    <w:p w14:paraId="08F737B8" w14:textId="77777777" w:rsidR="00CF6B77" w:rsidRPr="00F17906" w:rsidRDefault="00CF6B77" w:rsidP="00CF6B77">
      <w:pPr>
        <w:spacing w:after="0" w:line="240" w:lineRule="auto"/>
        <w:ind w:firstLine="567"/>
        <w:jc w:val="both"/>
        <w:rPr>
          <w:sz w:val="24"/>
          <w:szCs w:val="24"/>
        </w:rPr>
      </w:pPr>
      <w:r w:rsidRPr="00F17906">
        <w:rPr>
          <w:rFonts w:ascii="Times New Roman" w:hAnsi="Times New Roman" w:cs="Times New Roman"/>
          <w:color w:val="000000"/>
          <w:sz w:val="24"/>
          <w:szCs w:val="24"/>
        </w:rPr>
        <w:t>После завершения доклада члены ГЭК задают студенту вопросы, как непосредственно связанные с темой ВКР, так и близко к ней относящиеся. При ответах на вопросы студент имеет право пользоваться своей работой.</w:t>
      </w:r>
    </w:p>
    <w:p w14:paraId="0F214179" w14:textId="77777777" w:rsidR="00CF6B77" w:rsidRPr="00F17906" w:rsidRDefault="00CF6B77" w:rsidP="00CF6B77">
      <w:pPr>
        <w:spacing w:after="0" w:line="240" w:lineRule="auto"/>
        <w:ind w:firstLine="567"/>
        <w:jc w:val="both"/>
        <w:rPr>
          <w:sz w:val="24"/>
          <w:szCs w:val="24"/>
        </w:rPr>
      </w:pPr>
      <w:r w:rsidRPr="00F17906">
        <w:rPr>
          <w:rFonts w:ascii="Times New Roman" w:hAnsi="Times New Roman" w:cs="Times New Roman"/>
          <w:color w:val="000000"/>
          <w:sz w:val="24"/>
          <w:szCs w:val="24"/>
        </w:rPr>
        <w:t>Затем слово предоставляется руководителю, который дает характеристику работы. При отсутствии руководителя отзыв зачитывается секретарем ГЭК. На замечания руководителя выпускник должен дать аргументированный ответ. Далее, секретарь зачитывает рецензию и замечания рецензента, на которые выпускник также должен дать аргументированный ответ. Председатель ГЭК просит присутствующих выступить по существу выпускной работы. Выступления членов комиссии и присутствующих на защите (до 2-3 мин. на одного выступающего) в порядке свободной дискуссии и обмена мнениями не являются обязательным элементом процедуры, поэтому, в случае отсутствия желающих выступить, он может быть опущен.</w:t>
      </w:r>
    </w:p>
    <w:p w14:paraId="09D97835" w14:textId="77777777" w:rsidR="00CF6B77" w:rsidRPr="00F17906" w:rsidRDefault="00CF6B77" w:rsidP="00CF6B77">
      <w:pPr>
        <w:spacing w:after="0" w:line="240" w:lineRule="auto"/>
        <w:ind w:firstLine="567"/>
        <w:jc w:val="both"/>
        <w:rPr>
          <w:sz w:val="24"/>
          <w:szCs w:val="24"/>
        </w:rPr>
      </w:pPr>
      <w:r w:rsidRPr="00F17906">
        <w:rPr>
          <w:rFonts w:ascii="Times New Roman" w:hAnsi="Times New Roman" w:cs="Times New Roman"/>
          <w:color w:val="000000"/>
          <w:sz w:val="24"/>
          <w:szCs w:val="24"/>
        </w:rPr>
        <w:t>После дискуссии по теме работы автор выступает с заключительным словом. Этика защиты предписывает при этом выразить благодарность руководителю, а также членам ГЭК и всем присутствующим за внимание.</w:t>
      </w:r>
    </w:p>
    <w:p w14:paraId="76E53409" w14:textId="77777777" w:rsidR="00CF6B77" w:rsidRPr="00F17906" w:rsidRDefault="00CF6B77" w:rsidP="00CF6B77">
      <w:pPr>
        <w:spacing w:after="0" w:line="240" w:lineRule="auto"/>
        <w:ind w:firstLine="567"/>
        <w:jc w:val="both"/>
        <w:rPr>
          <w:sz w:val="24"/>
          <w:szCs w:val="24"/>
        </w:rPr>
      </w:pPr>
      <w:r w:rsidRPr="00F17906">
        <w:rPr>
          <w:rFonts w:ascii="Times New Roman" w:hAnsi="Times New Roman" w:cs="Times New Roman"/>
          <w:color w:val="000000"/>
          <w:sz w:val="24"/>
          <w:szCs w:val="24"/>
        </w:rPr>
        <w:t>Результаты защиты дипломного проекта объявляются председателем ГЭК в день ее проведения.</w:t>
      </w:r>
    </w:p>
    <w:p w14:paraId="520A329B" w14:textId="77777777" w:rsidR="00CF6B77" w:rsidRPr="00F17906" w:rsidRDefault="00CF6B77" w:rsidP="00CF6B77">
      <w:pPr>
        <w:spacing w:after="0" w:line="240" w:lineRule="auto"/>
        <w:ind w:firstLine="567"/>
        <w:jc w:val="both"/>
        <w:rPr>
          <w:rFonts w:ascii="Times New Roman" w:hAnsi="Times New Roman" w:cs="Times New Roman"/>
          <w:color w:val="000000"/>
          <w:sz w:val="24"/>
          <w:szCs w:val="24"/>
        </w:rPr>
      </w:pPr>
    </w:p>
    <w:p w14:paraId="6C444F87" w14:textId="77777777" w:rsidR="00CF6B77" w:rsidRPr="003A164F" w:rsidRDefault="00CF6B77" w:rsidP="00CF6B77">
      <w:pPr>
        <w:spacing w:after="0" w:line="240" w:lineRule="auto"/>
        <w:ind w:firstLine="567"/>
        <w:jc w:val="both"/>
        <w:rPr>
          <w:b/>
          <w:bCs/>
          <w:sz w:val="24"/>
          <w:szCs w:val="24"/>
        </w:rPr>
      </w:pPr>
      <w:r w:rsidRPr="003A164F">
        <w:rPr>
          <w:rFonts w:ascii="Times New Roman" w:hAnsi="Times New Roman" w:cs="Times New Roman"/>
          <w:b/>
          <w:bCs/>
          <w:color w:val="000000"/>
          <w:sz w:val="24"/>
          <w:szCs w:val="24"/>
        </w:rPr>
        <w:t>4. Проведение ГИА в случае неявки обучающихся.</w:t>
      </w:r>
    </w:p>
    <w:p w14:paraId="13ABEB7A" w14:textId="77777777" w:rsidR="00CF6B77" w:rsidRPr="00F17906" w:rsidRDefault="00CF6B77" w:rsidP="00CF6B77">
      <w:pPr>
        <w:spacing w:after="0" w:line="240" w:lineRule="auto"/>
        <w:ind w:firstLine="567"/>
        <w:jc w:val="both"/>
        <w:rPr>
          <w:sz w:val="24"/>
          <w:szCs w:val="24"/>
        </w:rPr>
      </w:pPr>
      <w:r w:rsidRPr="00F17906">
        <w:rPr>
          <w:rFonts w:ascii="Times New Roman" w:hAnsi="Times New Roman" w:cs="Times New Roman"/>
          <w:color w:val="000000"/>
          <w:sz w:val="24"/>
          <w:szCs w:val="24"/>
        </w:rPr>
        <w:t>Обучающиеся, не прошедшие государственной итоговой аттестации в связи с неявкой на защиту дипломного проекта по уважительной причине (временная нетрудоспособность, исполнение общественных или государственных обязанностей, вызов в суд, транспортные проблемы (отмена рейса, отсутствие билетов), погодные условия или в других случаях), вправе пройти ее в течение 6 месяцев после завершения государственной итоговой аттестации.</w:t>
      </w:r>
    </w:p>
    <w:p w14:paraId="45755D7E" w14:textId="77777777" w:rsidR="00CF6B77" w:rsidRPr="00F17906" w:rsidRDefault="00CF6B77" w:rsidP="00CF6B77">
      <w:pPr>
        <w:spacing w:after="0" w:line="240" w:lineRule="auto"/>
        <w:ind w:firstLine="567"/>
        <w:jc w:val="both"/>
        <w:rPr>
          <w:sz w:val="24"/>
          <w:szCs w:val="24"/>
        </w:rPr>
      </w:pPr>
      <w:r w:rsidRPr="00F17906">
        <w:rPr>
          <w:rFonts w:ascii="Times New Roman" w:hAnsi="Times New Roman" w:cs="Times New Roman"/>
          <w:color w:val="000000"/>
          <w:sz w:val="24"/>
          <w:szCs w:val="24"/>
        </w:rPr>
        <w:t>Обучающийся должен представить в университет документ, подтверждающий причину его отсутствия.</w:t>
      </w:r>
    </w:p>
    <w:p w14:paraId="42909120" w14:textId="77777777" w:rsidR="00CF6B77" w:rsidRPr="00F17906" w:rsidRDefault="00CF6B77" w:rsidP="00CF6B77">
      <w:pPr>
        <w:spacing w:after="0" w:line="240" w:lineRule="auto"/>
        <w:ind w:firstLine="567"/>
        <w:jc w:val="both"/>
        <w:rPr>
          <w:sz w:val="24"/>
          <w:szCs w:val="24"/>
        </w:rPr>
      </w:pPr>
      <w:r w:rsidRPr="00F17906">
        <w:rPr>
          <w:rFonts w:ascii="Times New Roman" w:hAnsi="Times New Roman" w:cs="Times New Roman"/>
          <w:color w:val="000000"/>
          <w:sz w:val="24"/>
          <w:szCs w:val="24"/>
        </w:rPr>
        <w:t>Обучающиеся, не прошедшие государственное аттестационное испытание в связи с неявкой на защиту дипломного проекта по неуважительной причине или в связи с получением оценки "неудовлетворительно», отчисляются из университета с выдачей справки об обучении как не выполнившие обязанностей по добросовестному освоению образовательной программы и выполнению учебного плана.</w:t>
      </w:r>
    </w:p>
    <w:p w14:paraId="3F1C571C" w14:textId="77777777" w:rsidR="00CF6B77" w:rsidRPr="00F17906" w:rsidRDefault="00CF6B77" w:rsidP="00CF6B77">
      <w:pPr>
        <w:spacing w:after="0" w:line="240" w:lineRule="auto"/>
        <w:ind w:firstLine="567"/>
        <w:jc w:val="both"/>
        <w:rPr>
          <w:sz w:val="24"/>
          <w:szCs w:val="24"/>
        </w:rPr>
      </w:pPr>
      <w:r w:rsidRPr="00F17906">
        <w:rPr>
          <w:rFonts w:ascii="Times New Roman" w:hAnsi="Times New Roman" w:cs="Times New Roman"/>
          <w:color w:val="000000"/>
          <w:sz w:val="24"/>
          <w:szCs w:val="24"/>
        </w:rPr>
        <w:t>Лицо, не прошедшее государственную итоговую аттестацию, может повторно пройти ГИА не ранее чем через год и не позднее чем через пять лет после срока проведения государственной итоговой аттестации, которая не пройдена обучающимся.</w:t>
      </w:r>
    </w:p>
    <w:p w14:paraId="3D46A8E2" w14:textId="77777777" w:rsidR="00CF6B77" w:rsidRPr="00F17906" w:rsidRDefault="00CF6B77" w:rsidP="00F17906">
      <w:pPr>
        <w:spacing w:after="0"/>
        <w:ind w:firstLine="567"/>
        <w:jc w:val="both"/>
        <w:rPr>
          <w:rFonts w:ascii="Times New Roman" w:eastAsia="Times New Roman" w:hAnsi="Times New Roman"/>
          <w:b/>
          <w:sz w:val="24"/>
          <w:szCs w:val="24"/>
        </w:rPr>
      </w:pPr>
      <w:r w:rsidRPr="00F17906">
        <w:rPr>
          <w:rFonts w:ascii="Times New Roman" w:hAnsi="Times New Roman" w:cs="Times New Roman"/>
          <w:color w:val="000000"/>
          <w:sz w:val="24"/>
          <w:szCs w:val="24"/>
        </w:rPr>
        <w:t>Для повторного прохождения государственной итоговой аттестации указанное лицо по его заявлению восстанавливается в университете на период времени, установленный университетом, но не менее периода времени, предусмотренного календарным учебным графиком для государственной итоговой аттестации по соответствующей образовательной программе.</w:t>
      </w:r>
    </w:p>
    <w:p w14:paraId="5AC9CC87" w14:textId="77777777" w:rsidR="00F17906" w:rsidRPr="00F17906" w:rsidRDefault="00F17906" w:rsidP="00F17906">
      <w:pPr>
        <w:spacing w:after="0" w:line="240" w:lineRule="auto"/>
        <w:ind w:firstLine="567"/>
        <w:jc w:val="both"/>
        <w:rPr>
          <w:sz w:val="24"/>
          <w:szCs w:val="24"/>
        </w:rPr>
      </w:pPr>
      <w:r w:rsidRPr="00F17906">
        <w:rPr>
          <w:rFonts w:ascii="Times New Roman" w:hAnsi="Times New Roman" w:cs="Times New Roman"/>
          <w:color w:val="000000"/>
          <w:sz w:val="24"/>
          <w:szCs w:val="24"/>
        </w:rPr>
        <w:t>При повторном прохождении государственной итоговой аттестации по желанию обучающегося ему может быть установлена иная тема выпускной квалификационной работы (дипломного проекта).</w:t>
      </w:r>
    </w:p>
    <w:p w14:paraId="0AB83C80" w14:textId="77777777" w:rsidR="00F17906" w:rsidRDefault="00F17906" w:rsidP="00F17906">
      <w:pPr>
        <w:spacing w:after="0" w:line="240" w:lineRule="auto"/>
        <w:ind w:firstLine="567"/>
        <w:jc w:val="both"/>
        <w:rPr>
          <w:rFonts w:ascii="Times New Roman" w:hAnsi="Times New Roman" w:cs="Times New Roman"/>
          <w:color w:val="000000"/>
          <w:sz w:val="24"/>
          <w:szCs w:val="24"/>
        </w:rPr>
      </w:pPr>
    </w:p>
    <w:p w14:paraId="5B2C87D8" w14:textId="77777777" w:rsidR="0087523C" w:rsidRDefault="0087523C" w:rsidP="00F17906">
      <w:pPr>
        <w:spacing w:after="0" w:line="240" w:lineRule="auto"/>
        <w:ind w:firstLine="567"/>
        <w:jc w:val="both"/>
        <w:rPr>
          <w:rFonts w:ascii="Times New Roman" w:hAnsi="Times New Roman" w:cs="Times New Roman"/>
          <w:b/>
          <w:bCs/>
          <w:color w:val="000000"/>
          <w:sz w:val="24"/>
          <w:szCs w:val="24"/>
        </w:rPr>
      </w:pPr>
    </w:p>
    <w:p w14:paraId="58F5ABBA" w14:textId="17F633C3" w:rsidR="00F17906" w:rsidRPr="003A164F" w:rsidRDefault="00F17906" w:rsidP="00F17906">
      <w:pPr>
        <w:spacing w:after="0" w:line="240" w:lineRule="auto"/>
        <w:ind w:firstLine="567"/>
        <w:jc w:val="both"/>
        <w:rPr>
          <w:b/>
          <w:bCs/>
          <w:sz w:val="24"/>
          <w:szCs w:val="24"/>
        </w:rPr>
      </w:pPr>
      <w:r w:rsidRPr="003A164F">
        <w:rPr>
          <w:rFonts w:ascii="Times New Roman" w:hAnsi="Times New Roman" w:cs="Times New Roman"/>
          <w:b/>
          <w:bCs/>
          <w:color w:val="000000"/>
          <w:sz w:val="24"/>
          <w:szCs w:val="24"/>
        </w:rPr>
        <w:lastRenderedPageBreak/>
        <w:t>5. Апелляция по результатам защиты ВКР (дипломного проекта).</w:t>
      </w:r>
    </w:p>
    <w:p w14:paraId="63C9E55F" w14:textId="77777777" w:rsidR="00F17906" w:rsidRPr="00F17906" w:rsidRDefault="00F17906" w:rsidP="00F17906">
      <w:pPr>
        <w:spacing w:after="0" w:line="240" w:lineRule="auto"/>
        <w:ind w:firstLine="567"/>
        <w:jc w:val="both"/>
        <w:rPr>
          <w:sz w:val="24"/>
          <w:szCs w:val="24"/>
        </w:rPr>
      </w:pPr>
      <w:r w:rsidRPr="00F17906">
        <w:rPr>
          <w:rFonts w:ascii="Times New Roman" w:hAnsi="Times New Roman" w:cs="Times New Roman"/>
          <w:color w:val="000000"/>
          <w:sz w:val="24"/>
          <w:szCs w:val="24"/>
        </w:rPr>
        <w:t>По результатам защиты ВКР обучающийся имеет право на апелляцию.</w:t>
      </w:r>
    </w:p>
    <w:p w14:paraId="53714F71" w14:textId="77777777" w:rsidR="00F17906" w:rsidRPr="00F17906" w:rsidRDefault="00F17906" w:rsidP="00F17906">
      <w:pPr>
        <w:spacing w:after="0" w:line="240" w:lineRule="auto"/>
        <w:ind w:firstLine="567"/>
        <w:jc w:val="both"/>
        <w:rPr>
          <w:sz w:val="24"/>
          <w:szCs w:val="24"/>
        </w:rPr>
      </w:pPr>
      <w:r w:rsidRPr="00F17906">
        <w:rPr>
          <w:rFonts w:ascii="Times New Roman" w:hAnsi="Times New Roman" w:cs="Times New Roman"/>
          <w:color w:val="000000"/>
          <w:sz w:val="24"/>
          <w:szCs w:val="24"/>
        </w:rPr>
        <w:t>Обучающийся имеет право подать в апелляционную комиссию письменную апелляцию о нарушении, по его мнению, установленной процедуры проведения защиты дипломного проекта, несогласии с результатами защиты.</w:t>
      </w:r>
    </w:p>
    <w:p w14:paraId="3D018B67" w14:textId="77777777" w:rsidR="00F17906" w:rsidRPr="00F17906" w:rsidRDefault="00F17906" w:rsidP="00F17906">
      <w:pPr>
        <w:spacing w:after="0" w:line="240" w:lineRule="auto"/>
        <w:ind w:firstLine="567"/>
        <w:jc w:val="both"/>
        <w:rPr>
          <w:sz w:val="24"/>
          <w:szCs w:val="24"/>
        </w:rPr>
      </w:pPr>
      <w:r w:rsidRPr="00F17906">
        <w:rPr>
          <w:rFonts w:ascii="Times New Roman" w:hAnsi="Times New Roman" w:cs="Times New Roman"/>
          <w:color w:val="000000"/>
          <w:sz w:val="24"/>
          <w:szCs w:val="24"/>
        </w:rPr>
        <w:t>Апелляция подается лично обучающимся в апелляционную комиссию не позднее следующего рабочего дня после объявления результатов защиты ВКР.</w:t>
      </w:r>
    </w:p>
    <w:p w14:paraId="7F4DB0BA" w14:textId="77777777" w:rsidR="00F17906" w:rsidRPr="00F17906" w:rsidRDefault="00F17906" w:rsidP="00F17906">
      <w:pPr>
        <w:spacing w:after="0" w:line="240" w:lineRule="auto"/>
        <w:ind w:firstLine="567"/>
        <w:jc w:val="both"/>
        <w:rPr>
          <w:sz w:val="24"/>
          <w:szCs w:val="24"/>
        </w:rPr>
      </w:pPr>
      <w:r w:rsidRPr="00F17906">
        <w:rPr>
          <w:rFonts w:ascii="Times New Roman" w:hAnsi="Times New Roman" w:cs="Times New Roman"/>
          <w:color w:val="000000"/>
          <w:sz w:val="24"/>
          <w:szCs w:val="24"/>
        </w:rPr>
        <w:t>Для рассмотрения апелляции секретарь государственной экзаменационной комиссии направляет в апелляционную комиссию протокол заседания государственной экзаменационной комиссии, заключение председателя государственной экзаменационной комиссии о соблюдении процедурных вопросов при проведении защиты дипломного проекта, а также выпускную квалификационную работу (дипломный проект), отзыв и рецензию (рецензии).</w:t>
      </w:r>
    </w:p>
    <w:p w14:paraId="6281C641" w14:textId="77777777" w:rsidR="00F17906" w:rsidRPr="00F17906" w:rsidRDefault="00F17906" w:rsidP="00F17906">
      <w:pPr>
        <w:spacing w:after="0" w:line="240" w:lineRule="auto"/>
        <w:ind w:firstLine="567"/>
        <w:jc w:val="both"/>
        <w:rPr>
          <w:sz w:val="24"/>
          <w:szCs w:val="24"/>
        </w:rPr>
      </w:pPr>
      <w:r w:rsidRPr="00F17906">
        <w:rPr>
          <w:rFonts w:ascii="Times New Roman" w:hAnsi="Times New Roman" w:cs="Times New Roman"/>
          <w:color w:val="000000"/>
          <w:sz w:val="24"/>
          <w:szCs w:val="24"/>
        </w:rPr>
        <w:t>Апелляция рассматривается не позднее 2 рабочих дней со дня подачи апелляции на заседании апелляционной комиссии, на которое приглашаются председатель государственной экзаменационной комиссии и обучающийся, подавший апелляцию.</w:t>
      </w:r>
    </w:p>
    <w:p w14:paraId="279FA107" w14:textId="77777777" w:rsidR="00F17906" w:rsidRPr="00F17906" w:rsidRDefault="00F17906" w:rsidP="00F17906">
      <w:pPr>
        <w:spacing w:after="0" w:line="240" w:lineRule="auto"/>
        <w:ind w:firstLine="567"/>
        <w:jc w:val="both"/>
        <w:rPr>
          <w:sz w:val="24"/>
          <w:szCs w:val="24"/>
        </w:rPr>
      </w:pPr>
      <w:r w:rsidRPr="00F17906">
        <w:rPr>
          <w:rFonts w:ascii="Times New Roman" w:hAnsi="Times New Roman" w:cs="Times New Roman"/>
          <w:color w:val="000000"/>
          <w:sz w:val="24"/>
          <w:szCs w:val="24"/>
        </w:rPr>
        <w:t>Решение апелляционной комиссии доводится до сведения обучающегося, подавшего апелляцию, в течение 3 рабочих дней со дня заседания апелляционной комиссии. Факт ознакомления обучающегося, подавшего апелляцию, с решением апелляционной комиссии удостоверяется подписью обучающегося.</w:t>
      </w:r>
    </w:p>
    <w:p w14:paraId="31F15539" w14:textId="77777777" w:rsidR="00F17906" w:rsidRPr="00F17906" w:rsidRDefault="00F17906" w:rsidP="00F17906">
      <w:pPr>
        <w:spacing w:after="0" w:line="240" w:lineRule="auto"/>
        <w:ind w:firstLine="567"/>
        <w:jc w:val="both"/>
        <w:rPr>
          <w:sz w:val="24"/>
          <w:szCs w:val="24"/>
        </w:rPr>
      </w:pPr>
      <w:r w:rsidRPr="00F17906">
        <w:rPr>
          <w:rFonts w:ascii="Times New Roman" w:hAnsi="Times New Roman" w:cs="Times New Roman"/>
          <w:color w:val="000000"/>
          <w:sz w:val="24"/>
          <w:szCs w:val="24"/>
        </w:rPr>
        <w:t>При рассмотрении апелляции о нарушении процедуры проведения защиты ВКР (дипломного проекта) апелляционная комиссия принимает одно из следующих решений:</w:t>
      </w:r>
    </w:p>
    <w:p w14:paraId="125F30B8" w14:textId="77777777" w:rsidR="00F17906" w:rsidRPr="00F17906" w:rsidRDefault="00F17906" w:rsidP="00F17906">
      <w:pPr>
        <w:spacing w:after="0" w:line="240" w:lineRule="auto"/>
        <w:ind w:firstLine="567"/>
        <w:jc w:val="both"/>
        <w:rPr>
          <w:sz w:val="24"/>
          <w:szCs w:val="24"/>
        </w:rPr>
      </w:pPr>
      <w:r w:rsidRPr="00F17906">
        <w:rPr>
          <w:rFonts w:ascii="Times New Roman" w:hAnsi="Times New Roman" w:cs="Times New Roman"/>
          <w:color w:val="000000"/>
          <w:sz w:val="24"/>
          <w:szCs w:val="24"/>
        </w:rPr>
        <w:t>- об отклонении апелляции, если изложенные в ней сведения о нарушениях процедуры проведения защиты выпускной квалификационной работы обучающегося не подтвердились и (или) не повлияли на результат защиты;</w:t>
      </w:r>
    </w:p>
    <w:p w14:paraId="68DCC17B" w14:textId="77777777" w:rsidR="00F17906" w:rsidRPr="00F17906" w:rsidRDefault="00F17906" w:rsidP="00F17906">
      <w:pPr>
        <w:spacing w:after="0" w:line="240" w:lineRule="auto"/>
        <w:ind w:firstLine="567"/>
        <w:jc w:val="both"/>
        <w:rPr>
          <w:sz w:val="24"/>
          <w:szCs w:val="24"/>
        </w:rPr>
      </w:pPr>
      <w:r w:rsidRPr="00F17906">
        <w:rPr>
          <w:rFonts w:ascii="Times New Roman" w:hAnsi="Times New Roman" w:cs="Times New Roman"/>
          <w:color w:val="000000"/>
          <w:sz w:val="24"/>
          <w:szCs w:val="24"/>
        </w:rPr>
        <w:t>- об удовлетворении апелляции, если изложенные в ней сведения о допущенных нарушениях процедуры проведения защиты ВКР (дипломного проекта) обучающегося подтвердились и повлияли на результат защиты.</w:t>
      </w:r>
    </w:p>
    <w:p w14:paraId="77F78630" w14:textId="77777777" w:rsidR="00F17906" w:rsidRPr="00F17906" w:rsidRDefault="00F17906" w:rsidP="00F17906">
      <w:pPr>
        <w:spacing w:after="0" w:line="240" w:lineRule="auto"/>
        <w:ind w:firstLine="567"/>
        <w:jc w:val="both"/>
        <w:rPr>
          <w:sz w:val="24"/>
          <w:szCs w:val="24"/>
        </w:rPr>
      </w:pPr>
      <w:r w:rsidRPr="00F17906">
        <w:rPr>
          <w:rFonts w:ascii="Times New Roman" w:hAnsi="Times New Roman" w:cs="Times New Roman"/>
          <w:color w:val="000000"/>
          <w:sz w:val="24"/>
          <w:szCs w:val="24"/>
        </w:rPr>
        <w:t>В случае, если апелляция удовлетворена, результат проведения защиты ВКР (дипломного проекта) подлежит аннулированию, в связи с чем протокол о рассмотрении апелляции не позднее следующего рабочего дня передается в государственную экзаменационную комиссию для реализации решения апелляционной комиссии. Обучающемуся предоставляется возможность пройти защиту ВКР в сроки, установленные университетом.</w:t>
      </w:r>
    </w:p>
    <w:p w14:paraId="6DE3DEF7" w14:textId="77777777" w:rsidR="00F17906" w:rsidRPr="00F17906" w:rsidRDefault="00F17906" w:rsidP="00F17906">
      <w:pPr>
        <w:spacing w:after="0" w:line="240" w:lineRule="auto"/>
        <w:ind w:firstLine="567"/>
        <w:jc w:val="both"/>
        <w:rPr>
          <w:sz w:val="24"/>
          <w:szCs w:val="24"/>
        </w:rPr>
      </w:pPr>
      <w:r w:rsidRPr="00F17906">
        <w:rPr>
          <w:rFonts w:ascii="Times New Roman" w:hAnsi="Times New Roman" w:cs="Times New Roman"/>
          <w:color w:val="000000"/>
          <w:sz w:val="24"/>
          <w:szCs w:val="24"/>
        </w:rPr>
        <w:t>Решение апелляционной комиссии является окончательным и пересмотру не подлежит.</w:t>
      </w:r>
    </w:p>
    <w:p w14:paraId="59ED8990" w14:textId="77777777" w:rsidR="00F17906" w:rsidRPr="00F17906" w:rsidRDefault="00F17906" w:rsidP="00F17906">
      <w:pPr>
        <w:spacing w:after="0" w:line="240" w:lineRule="auto"/>
        <w:ind w:firstLine="567"/>
        <w:jc w:val="both"/>
        <w:rPr>
          <w:sz w:val="24"/>
          <w:szCs w:val="24"/>
        </w:rPr>
      </w:pPr>
      <w:r w:rsidRPr="00F17906">
        <w:rPr>
          <w:rFonts w:ascii="Times New Roman" w:hAnsi="Times New Roman" w:cs="Times New Roman"/>
          <w:color w:val="000000"/>
          <w:sz w:val="24"/>
          <w:szCs w:val="24"/>
        </w:rPr>
        <w:t>Повторное проведение защиты ВКР (дипломного проекта) обучающегося, подавшего апелляцию, осуществляется в присутствии одного из членов апелляционной комиссии, не позднее даты завершения обучения по образовательной программе в соответствии с ФГОС.</w:t>
      </w:r>
    </w:p>
    <w:p w14:paraId="08C33F72" w14:textId="77777777" w:rsidR="00CF6B77" w:rsidRPr="00F17906" w:rsidRDefault="00F17906" w:rsidP="00F17906">
      <w:pPr>
        <w:spacing w:after="0"/>
        <w:ind w:firstLine="567"/>
        <w:jc w:val="both"/>
        <w:rPr>
          <w:rFonts w:ascii="Times New Roman" w:eastAsia="Times New Roman" w:hAnsi="Times New Roman"/>
          <w:b/>
          <w:sz w:val="24"/>
          <w:szCs w:val="24"/>
        </w:rPr>
      </w:pPr>
      <w:r w:rsidRPr="00F17906">
        <w:rPr>
          <w:rFonts w:ascii="Times New Roman" w:hAnsi="Times New Roman" w:cs="Times New Roman"/>
          <w:color w:val="000000"/>
          <w:sz w:val="24"/>
          <w:szCs w:val="24"/>
        </w:rPr>
        <w:t>Апелляция на повторное проведение защиты ВКР (дипломного проекта) не принимается.</w:t>
      </w:r>
    </w:p>
    <w:p w14:paraId="45659BA1" w14:textId="77777777" w:rsidR="00CF6B77" w:rsidRPr="003A164F" w:rsidRDefault="00CF6B77" w:rsidP="00F17906">
      <w:pPr>
        <w:spacing w:after="0"/>
        <w:ind w:firstLine="567"/>
        <w:jc w:val="both"/>
        <w:rPr>
          <w:rFonts w:ascii="Times New Roman" w:eastAsia="Times New Roman" w:hAnsi="Times New Roman"/>
          <w:b/>
          <w:sz w:val="24"/>
          <w:szCs w:val="24"/>
        </w:rPr>
      </w:pPr>
    </w:p>
    <w:p w14:paraId="66105790" w14:textId="77777777" w:rsidR="003A164F" w:rsidRPr="003A164F" w:rsidRDefault="003A164F" w:rsidP="003A164F">
      <w:pPr>
        <w:pStyle w:val="a6"/>
        <w:numPr>
          <w:ilvl w:val="1"/>
          <w:numId w:val="1"/>
        </w:numPr>
        <w:spacing w:after="0"/>
        <w:jc w:val="center"/>
        <w:rPr>
          <w:rFonts w:ascii="Times New Roman" w:hAnsi="Times New Roman"/>
          <w:b/>
          <w:sz w:val="24"/>
          <w:szCs w:val="24"/>
        </w:rPr>
      </w:pPr>
      <w:bookmarkStart w:id="1" w:name="_Hlk69726230"/>
      <w:r w:rsidRPr="003A164F">
        <w:rPr>
          <w:rFonts w:ascii="Times New Roman" w:hAnsi="Times New Roman"/>
          <w:b/>
          <w:sz w:val="24"/>
          <w:szCs w:val="24"/>
        </w:rPr>
        <w:t>Требования к выпускной квалификационной работе</w:t>
      </w:r>
    </w:p>
    <w:p w14:paraId="1BFC149E" w14:textId="77777777" w:rsidR="003A164F" w:rsidRPr="003A164F" w:rsidRDefault="003A164F" w:rsidP="003A164F">
      <w:pPr>
        <w:spacing w:after="0"/>
        <w:jc w:val="center"/>
        <w:rPr>
          <w:rFonts w:ascii="Times New Roman" w:eastAsia="Times New Roman" w:hAnsi="Times New Roman"/>
          <w:b/>
          <w:sz w:val="24"/>
          <w:szCs w:val="24"/>
        </w:rPr>
      </w:pPr>
    </w:p>
    <w:p w14:paraId="30AFBB0E" w14:textId="77777777" w:rsidR="003A164F" w:rsidRPr="00CF6B77" w:rsidRDefault="003A164F" w:rsidP="003A164F">
      <w:pPr>
        <w:spacing w:after="0" w:line="240" w:lineRule="auto"/>
        <w:ind w:firstLine="567"/>
        <w:jc w:val="both"/>
        <w:rPr>
          <w:rFonts w:ascii="Calibri" w:eastAsia="Times New Roman" w:hAnsi="Calibri" w:cs="Times New Roman"/>
          <w:sz w:val="24"/>
          <w:szCs w:val="24"/>
          <w:lang w:eastAsia="en-US"/>
        </w:rPr>
      </w:pPr>
      <w:r w:rsidRPr="00CF6B77">
        <w:rPr>
          <w:rFonts w:ascii="Times New Roman" w:eastAsia="Times New Roman" w:hAnsi="Times New Roman" w:cs="Times New Roman"/>
          <w:color w:val="000000"/>
          <w:sz w:val="24"/>
          <w:szCs w:val="24"/>
          <w:lang w:eastAsia="en-US"/>
        </w:rPr>
        <w:t>Требования к ВКР (дипломному проекту).</w:t>
      </w:r>
    </w:p>
    <w:p w14:paraId="60A7D0C4" w14:textId="77777777" w:rsidR="003A164F" w:rsidRPr="00CF6B77" w:rsidRDefault="003A164F" w:rsidP="003A164F">
      <w:pPr>
        <w:spacing w:after="0" w:line="240" w:lineRule="auto"/>
        <w:ind w:firstLine="567"/>
        <w:jc w:val="both"/>
        <w:rPr>
          <w:rFonts w:ascii="Calibri" w:eastAsia="Times New Roman" w:hAnsi="Calibri" w:cs="Times New Roman"/>
          <w:sz w:val="24"/>
          <w:szCs w:val="24"/>
          <w:lang w:eastAsia="en-US"/>
        </w:rPr>
      </w:pPr>
      <w:r w:rsidRPr="00CF6B77">
        <w:rPr>
          <w:rFonts w:ascii="Times New Roman" w:eastAsia="Times New Roman" w:hAnsi="Times New Roman" w:cs="Times New Roman"/>
          <w:color w:val="000000"/>
          <w:sz w:val="24"/>
          <w:szCs w:val="24"/>
          <w:lang w:eastAsia="en-US"/>
        </w:rPr>
        <w:t>ВКР представляет собой законченное исследование одной из общих или частных проблем профессиональной деятельности, выносимое для публичной защиты. ВКР должна содержать обоснование актуальности темы и выбора методов исследования, раскрытие сути проблемы на основе критического анализа основной литературы по избранной теме, результаты собственного анализа собранных материалов, а также предложения по практическому применению результатов исследования.</w:t>
      </w:r>
    </w:p>
    <w:p w14:paraId="2100D063" w14:textId="77777777" w:rsidR="003A164F" w:rsidRPr="00CF6B77" w:rsidRDefault="003A164F" w:rsidP="003A164F">
      <w:pPr>
        <w:spacing w:after="0" w:line="240" w:lineRule="auto"/>
        <w:ind w:firstLine="567"/>
        <w:jc w:val="both"/>
        <w:rPr>
          <w:rFonts w:ascii="Calibri" w:eastAsia="Times New Roman" w:hAnsi="Calibri" w:cs="Times New Roman"/>
          <w:sz w:val="24"/>
          <w:szCs w:val="24"/>
          <w:lang w:eastAsia="en-US"/>
        </w:rPr>
      </w:pPr>
      <w:r w:rsidRPr="00CF6B77">
        <w:rPr>
          <w:rFonts w:ascii="Times New Roman" w:eastAsia="Times New Roman" w:hAnsi="Times New Roman" w:cs="Times New Roman"/>
          <w:color w:val="000000"/>
          <w:sz w:val="24"/>
          <w:szCs w:val="24"/>
          <w:lang w:eastAsia="en-US"/>
        </w:rPr>
        <w:t>Структура ВКР (дипломного проекта) зависит от тематического направления. Поэтому конкретное содержание и построение пояснительной записки и графического материала регламентируются утвержденным заданием на разработку проекта.</w:t>
      </w:r>
    </w:p>
    <w:p w14:paraId="37472FFF" w14:textId="77777777" w:rsidR="003A164F" w:rsidRPr="00CF6B77" w:rsidRDefault="003A164F" w:rsidP="003A164F">
      <w:pPr>
        <w:spacing w:after="0" w:line="240" w:lineRule="auto"/>
        <w:ind w:firstLine="567"/>
        <w:jc w:val="both"/>
        <w:rPr>
          <w:rFonts w:ascii="Calibri" w:eastAsia="Times New Roman" w:hAnsi="Calibri" w:cs="Times New Roman"/>
          <w:sz w:val="24"/>
          <w:szCs w:val="24"/>
          <w:lang w:eastAsia="en-US"/>
        </w:rPr>
      </w:pPr>
      <w:r w:rsidRPr="00CF6B77">
        <w:rPr>
          <w:rFonts w:ascii="Times New Roman" w:eastAsia="Times New Roman" w:hAnsi="Times New Roman" w:cs="Times New Roman"/>
          <w:color w:val="000000"/>
          <w:sz w:val="24"/>
          <w:szCs w:val="24"/>
          <w:lang w:eastAsia="en-US"/>
        </w:rPr>
        <w:t>Дипломный проект состоит из пояснительной записки и графического материала. Общий объем пояснительной записки 90 - 120 листов формата А4, включая расчеты с графиками и схемами. Графическая часть состоит из 8 - 12 листов.</w:t>
      </w:r>
    </w:p>
    <w:p w14:paraId="41090ECC" w14:textId="77777777" w:rsidR="003A164F" w:rsidRPr="00CF6B77" w:rsidRDefault="003A164F" w:rsidP="003A164F">
      <w:pPr>
        <w:spacing w:after="0" w:line="240" w:lineRule="auto"/>
        <w:ind w:firstLine="567"/>
        <w:jc w:val="both"/>
        <w:rPr>
          <w:rFonts w:ascii="Calibri" w:eastAsia="Times New Roman" w:hAnsi="Calibri" w:cs="Times New Roman"/>
          <w:sz w:val="24"/>
          <w:szCs w:val="24"/>
          <w:lang w:eastAsia="en-US"/>
        </w:rPr>
      </w:pPr>
      <w:r w:rsidRPr="00CF6B77">
        <w:rPr>
          <w:rFonts w:ascii="Times New Roman" w:eastAsia="Times New Roman" w:hAnsi="Times New Roman" w:cs="Times New Roman"/>
          <w:color w:val="000000"/>
          <w:sz w:val="24"/>
          <w:szCs w:val="24"/>
          <w:lang w:eastAsia="en-US"/>
        </w:rPr>
        <w:t>Полностью оформленная пояснительная записка дипломного проекта должна содержать:</w:t>
      </w:r>
    </w:p>
    <w:p w14:paraId="138974B0" w14:textId="77777777" w:rsidR="003A164F" w:rsidRPr="00CF6B77" w:rsidRDefault="003A164F" w:rsidP="003A164F">
      <w:pPr>
        <w:spacing w:after="0" w:line="240" w:lineRule="auto"/>
        <w:ind w:firstLine="567"/>
        <w:jc w:val="both"/>
        <w:rPr>
          <w:rFonts w:ascii="Calibri" w:eastAsia="Times New Roman" w:hAnsi="Calibri" w:cs="Times New Roman"/>
          <w:sz w:val="24"/>
          <w:szCs w:val="24"/>
          <w:lang w:eastAsia="en-US"/>
        </w:rPr>
      </w:pPr>
      <w:r w:rsidRPr="00CF6B77">
        <w:rPr>
          <w:rFonts w:ascii="Times New Roman" w:eastAsia="Times New Roman" w:hAnsi="Times New Roman" w:cs="Times New Roman"/>
          <w:color w:val="000000"/>
          <w:sz w:val="24"/>
          <w:szCs w:val="24"/>
          <w:lang w:eastAsia="en-US"/>
        </w:rPr>
        <w:t>- титульный лист</w:t>
      </w:r>
    </w:p>
    <w:p w14:paraId="1B4E4FD8" w14:textId="77777777" w:rsidR="003A164F" w:rsidRPr="00CF6B77" w:rsidRDefault="003A164F" w:rsidP="003A164F">
      <w:pPr>
        <w:spacing w:after="0" w:line="240" w:lineRule="auto"/>
        <w:ind w:firstLine="567"/>
        <w:jc w:val="both"/>
        <w:rPr>
          <w:rFonts w:ascii="Calibri" w:eastAsia="Times New Roman" w:hAnsi="Calibri" w:cs="Times New Roman"/>
          <w:sz w:val="24"/>
          <w:szCs w:val="24"/>
          <w:lang w:eastAsia="en-US"/>
        </w:rPr>
      </w:pPr>
      <w:r w:rsidRPr="00CF6B77">
        <w:rPr>
          <w:rFonts w:ascii="Times New Roman" w:eastAsia="Times New Roman" w:hAnsi="Times New Roman" w:cs="Times New Roman"/>
          <w:color w:val="000000"/>
          <w:sz w:val="24"/>
          <w:szCs w:val="24"/>
          <w:lang w:eastAsia="en-US"/>
        </w:rPr>
        <w:t>- задание на дипломный проект;</w:t>
      </w:r>
    </w:p>
    <w:p w14:paraId="2659C505" w14:textId="77777777" w:rsidR="003A164F" w:rsidRPr="00CF6B77" w:rsidRDefault="003A164F" w:rsidP="003A164F">
      <w:pPr>
        <w:spacing w:after="0" w:line="240" w:lineRule="auto"/>
        <w:ind w:firstLine="567"/>
        <w:jc w:val="both"/>
        <w:rPr>
          <w:rFonts w:ascii="Calibri" w:eastAsia="Times New Roman" w:hAnsi="Calibri" w:cs="Times New Roman"/>
          <w:sz w:val="24"/>
          <w:szCs w:val="24"/>
          <w:lang w:eastAsia="en-US"/>
        </w:rPr>
      </w:pPr>
      <w:r w:rsidRPr="00CF6B77">
        <w:rPr>
          <w:rFonts w:ascii="Times New Roman" w:eastAsia="Times New Roman" w:hAnsi="Times New Roman" w:cs="Times New Roman"/>
          <w:color w:val="000000"/>
          <w:sz w:val="24"/>
          <w:szCs w:val="24"/>
          <w:lang w:eastAsia="en-US"/>
        </w:rPr>
        <w:t>- календарный план выполнения проекта;</w:t>
      </w:r>
    </w:p>
    <w:p w14:paraId="5CE82975" w14:textId="77777777" w:rsidR="003A164F" w:rsidRPr="00CF6B77" w:rsidRDefault="003A164F" w:rsidP="003A164F">
      <w:pPr>
        <w:spacing w:after="0" w:line="240" w:lineRule="auto"/>
        <w:ind w:firstLine="567"/>
        <w:jc w:val="both"/>
        <w:rPr>
          <w:rFonts w:ascii="Calibri" w:eastAsia="Times New Roman" w:hAnsi="Calibri" w:cs="Times New Roman"/>
          <w:sz w:val="24"/>
          <w:szCs w:val="24"/>
          <w:lang w:eastAsia="en-US"/>
        </w:rPr>
      </w:pPr>
      <w:r w:rsidRPr="00CF6B77">
        <w:rPr>
          <w:rFonts w:ascii="Times New Roman" w:eastAsia="Times New Roman" w:hAnsi="Times New Roman" w:cs="Times New Roman"/>
          <w:color w:val="000000"/>
          <w:sz w:val="24"/>
          <w:szCs w:val="24"/>
          <w:lang w:eastAsia="en-US"/>
        </w:rPr>
        <w:t>- реферат;</w:t>
      </w:r>
    </w:p>
    <w:p w14:paraId="518B42C6" w14:textId="77777777" w:rsidR="003A164F" w:rsidRPr="00CF6B77" w:rsidRDefault="003A164F" w:rsidP="003A164F">
      <w:pPr>
        <w:spacing w:after="0" w:line="240" w:lineRule="auto"/>
        <w:ind w:firstLine="567"/>
        <w:jc w:val="both"/>
        <w:rPr>
          <w:rFonts w:ascii="Calibri" w:eastAsia="Times New Roman" w:hAnsi="Calibri" w:cs="Times New Roman"/>
          <w:sz w:val="24"/>
          <w:szCs w:val="24"/>
          <w:lang w:eastAsia="en-US"/>
        </w:rPr>
      </w:pPr>
      <w:r w:rsidRPr="00CF6B77">
        <w:rPr>
          <w:rFonts w:ascii="Times New Roman" w:eastAsia="Times New Roman" w:hAnsi="Times New Roman" w:cs="Times New Roman"/>
          <w:color w:val="000000"/>
          <w:sz w:val="24"/>
          <w:szCs w:val="24"/>
          <w:lang w:eastAsia="en-US"/>
        </w:rPr>
        <w:lastRenderedPageBreak/>
        <w:t>- содержание (оглавление);</w:t>
      </w:r>
    </w:p>
    <w:p w14:paraId="668D7487" w14:textId="77777777" w:rsidR="003A164F" w:rsidRPr="00CF6B77" w:rsidRDefault="003A164F" w:rsidP="003A164F">
      <w:pPr>
        <w:spacing w:after="0" w:line="240" w:lineRule="auto"/>
        <w:ind w:firstLine="567"/>
        <w:jc w:val="both"/>
        <w:rPr>
          <w:rFonts w:ascii="Calibri" w:eastAsia="Times New Roman" w:hAnsi="Calibri" w:cs="Times New Roman"/>
          <w:sz w:val="24"/>
          <w:szCs w:val="24"/>
          <w:lang w:eastAsia="en-US"/>
        </w:rPr>
      </w:pPr>
      <w:r w:rsidRPr="00CF6B77">
        <w:rPr>
          <w:rFonts w:ascii="Times New Roman" w:eastAsia="Times New Roman" w:hAnsi="Times New Roman" w:cs="Times New Roman"/>
          <w:color w:val="000000"/>
          <w:sz w:val="24"/>
          <w:szCs w:val="24"/>
          <w:lang w:eastAsia="en-US"/>
        </w:rPr>
        <w:t>- введение;</w:t>
      </w:r>
    </w:p>
    <w:p w14:paraId="5BBC4DA3" w14:textId="77777777" w:rsidR="003A164F" w:rsidRPr="00CF6B77" w:rsidRDefault="003A164F" w:rsidP="003A164F">
      <w:pPr>
        <w:spacing w:after="0" w:line="240" w:lineRule="auto"/>
        <w:ind w:firstLine="567"/>
        <w:jc w:val="both"/>
        <w:rPr>
          <w:rFonts w:ascii="Calibri" w:eastAsia="Times New Roman" w:hAnsi="Calibri" w:cs="Times New Roman"/>
          <w:sz w:val="24"/>
          <w:szCs w:val="24"/>
          <w:lang w:eastAsia="en-US"/>
        </w:rPr>
      </w:pPr>
      <w:r w:rsidRPr="00CF6B77">
        <w:rPr>
          <w:rFonts w:ascii="Times New Roman" w:eastAsia="Times New Roman" w:hAnsi="Times New Roman" w:cs="Times New Roman"/>
          <w:color w:val="000000"/>
          <w:sz w:val="24"/>
          <w:szCs w:val="24"/>
          <w:lang w:eastAsia="en-US"/>
        </w:rPr>
        <w:t>- анализ научно-технической и патентной информации (патентный поиск);</w:t>
      </w:r>
    </w:p>
    <w:p w14:paraId="61FB43F3" w14:textId="77777777" w:rsidR="003A164F" w:rsidRPr="003A164F" w:rsidRDefault="003A164F" w:rsidP="003A164F">
      <w:pPr>
        <w:spacing w:after="0"/>
        <w:ind w:firstLine="567"/>
        <w:jc w:val="both"/>
        <w:rPr>
          <w:rFonts w:ascii="Times New Roman" w:eastAsia="Times New Roman" w:hAnsi="Times New Roman"/>
          <w:b/>
          <w:sz w:val="24"/>
          <w:szCs w:val="24"/>
        </w:rPr>
      </w:pPr>
      <w:r w:rsidRPr="003A164F">
        <w:rPr>
          <w:rFonts w:ascii="Times New Roman" w:eastAsia="Times New Roman" w:hAnsi="Times New Roman" w:cs="Times New Roman"/>
          <w:color w:val="000000"/>
          <w:sz w:val="24"/>
          <w:szCs w:val="24"/>
          <w:lang w:eastAsia="en-US"/>
        </w:rPr>
        <w:t>- организационно-технологическую часть (основной раздел);</w:t>
      </w:r>
    </w:p>
    <w:p w14:paraId="7F6AA407" w14:textId="77777777" w:rsidR="003A164F" w:rsidRPr="003A164F" w:rsidRDefault="003A164F" w:rsidP="003A164F">
      <w:pPr>
        <w:spacing w:after="0" w:line="240" w:lineRule="auto"/>
        <w:ind w:firstLine="567"/>
        <w:rPr>
          <w:sz w:val="24"/>
          <w:szCs w:val="24"/>
        </w:rPr>
      </w:pPr>
      <w:r w:rsidRPr="003A164F">
        <w:rPr>
          <w:rFonts w:ascii="Times New Roman" w:hAnsi="Times New Roman" w:cs="Times New Roman"/>
          <w:color w:val="000000"/>
          <w:sz w:val="24"/>
          <w:szCs w:val="24"/>
        </w:rPr>
        <w:t>- научно-исследовательскую часть (деталь проекта);</w:t>
      </w:r>
    </w:p>
    <w:p w14:paraId="3923B02E" w14:textId="77777777" w:rsidR="003A164F" w:rsidRPr="003A164F" w:rsidRDefault="003A164F" w:rsidP="003A164F">
      <w:pPr>
        <w:spacing w:after="0" w:line="240" w:lineRule="auto"/>
        <w:ind w:firstLine="567"/>
        <w:rPr>
          <w:sz w:val="24"/>
          <w:szCs w:val="24"/>
        </w:rPr>
      </w:pPr>
      <w:r w:rsidRPr="003A164F">
        <w:rPr>
          <w:rFonts w:ascii="Times New Roman" w:hAnsi="Times New Roman" w:cs="Times New Roman"/>
          <w:color w:val="000000"/>
          <w:sz w:val="24"/>
          <w:szCs w:val="24"/>
        </w:rPr>
        <w:t>- экономическую часть;</w:t>
      </w:r>
    </w:p>
    <w:p w14:paraId="292AB67E" w14:textId="77777777" w:rsidR="003A164F" w:rsidRPr="003A164F" w:rsidRDefault="003A164F" w:rsidP="003A164F">
      <w:pPr>
        <w:spacing w:after="0" w:line="240" w:lineRule="auto"/>
        <w:ind w:firstLine="567"/>
        <w:rPr>
          <w:sz w:val="24"/>
          <w:szCs w:val="24"/>
        </w:rPr>
      </w:pPr>
      <w:r w:rsidRPr="003A164F">
        <w:rPr>
          <w:rFonts w:ascii="Times New Roman" w:hAnsi="Times New Roman" w:cs="Times New Roman"/>
          <w:color w:val="000000"/>
          <w:sz w:val="24"/>
          <w:szCs w:val="24"/>
        </w:rPr>
        <w:t>- раздел "Безопасность и экологичность проекта", включающий разработку вопросов охраны труда, экологической безопасности и ГО ЧС;</w:t>
      </w:r>
    </w:p>
    <w:p w14:paraId="66A7DB2F" w14:textId="77777777" w:rsidR="003A164F" w:rsidRPr="003A164F" w:rsidRDefault="003A164F" w:rsidP="003A164F">
      <w:pPr>
        <w:spacing w:after="0" w:line="240" w:lineRule="auto"/>
        <w:ind w:firstLine="567"/>
        <w:rPr>
          <w:sz w:val="24"/>
          <w:szCs w:val="24"/>
        </w:rPr>
      </w:pPr>
      <w:r w:rsidRPr="003A164F">
        <w:rPr>
          <w:rFonts w:ascii="Times New Roman" w:hAnsi="Times New Roman" w:cs="Times New Roman"/>
          <w:color w:val="000000"/>
          <w:sz w:val="24"/>
          <w:szCs w:val="24"/>
        </w:rPr>
        <w:t>- раздел "Обеспечение безопасности движения";</w:t>
      </w:r>
    </w:p>
    <w:p w14:paraId="50908AFE" w14:textId="77777777" w:rsidR="003A164F" w:rsidRPr="003A164F" w:rsidRDefault="003A164F" w:rsidP="003A164F">
      <w:pPr>
        <w:spacing w:after="0" w:line="240" w:lineRule="auto"/>
        <w:ind w:firstLine="567"/>
        <w:rPr>
          <w:sz w:val="24"/>
          <w:szCs w:val="24"/>
        </w:rPr>
      </w:pPr>
      <w:r w:rsidRPr="003A164F">
        <w:rPr>
          <w:rFonts w:ascii="Times New Roman" w:hAnsi="Times New Roman" w:cs="Times New Roman"/>
          <w:color w:val="000000"/>
          <w:sz w:val="24"/>
          <w:szCs w:val="24"/>
        </w:rPr>
        <w:t>- заключение;</w:t>
      </w:r>
    </w:p>
    <w:p w14:paraId="543101D9" w14:textId="77777777" w:rsidR="003A164F" w:rsidRPr="003A164F" w:rsidRDefault="003A164F" w:rsidP="003A164F">
      <w:pPr>
        <w:spacing w:after="0" w:line="240" w:lineRule="auto"/>
        <w:ind w:firstLine="567"/>
        <w:rPr>
          <w:sz w:val="24"/>
          <w:szCs w:val="24"/>
        </w:rPr>
      </w:pPr>
      <w:r w:rsidRPr="003A164F">
        <w:rPr>
          <w:rFonts w:ascii="Times New Roman" w:hAnsi="Times New Roman" w:cs="Times New Roman"/>
          <w:color w:val="000000"/>
          <w:sz w:val="24"/>
          <w:szCs w:val="24"/>
        </w:rPr>
        <w:t>- список использованных источников;</w:t>
      </w:r>
    </w:p>
    <w:p w14:paraId="7720B7EC" w14:textId="77777777" w:rsidR="003A164F" w:rsidRPr="003A164F" w:rsidRDefault="003A164F" w:rsidP="003A164F">
      <w:pPr>
        <w:spacing w:after="0" w:line="240" w:lineRule="auto"/>
        <w:ind w:firstLine="567"/>
        <w:rPr>
          <w:sz w:val="24"/>
          <w:szCs w:val="24"/>
        </w:rPr>
      </w:pPr>
      <w:r w:rsidRPr="003A164F">
        <w:rPr>
          <w:rFonts w:ascii="Times New Roman" w:hAnsi="Times New Roman" w:cs="Times New Roman"/>
          <w:color w:val="000000"/>
          <w:sz w:val="24"/>
          <w:szCs w:val="24"/>
        </w:rPr>
        <w:t>- приложения (при наличии).</w:t>
      </w:r>
    </w:p>
    <w:p w14:paraId="3D3CCD9F" w14:textId="77777777" w:rsidR="003A164F" w:rsidRPr="003A164F" w:rsidRDefault="003A164F" w:rsidP="003A164F">
      <w:pPr>
        <w:spacing w:after="0"/>
        <w:ind w:firstLine="567"/>
        <w:jc w:val="both"/>
        <w:rPr>
          <w:rFonts w:ascii="Times New Roman" w:eastAsia="Times New Roman" w:hAnsi="Times New Roman"/>
          <w:b/>
          <w:sz w:val="24"/>
          <w:szCs w:val="24"/>
        </w:rPr>
      </w:pPr>
      <w:r w:rsidRPr="003A164F">
        <w:rPr>
          <w:rFonts w:ascii="Times New Roman" w:hAnsi="Times New Roman" w:cs="Times New Roman"/>
          <w:color w:val="000000"/>
          <w:sz w:val="24"/>
          <w:szCs w:val="24"/>
        </w:rPr>
        <w:t>Выполнение перечисленных разделов является обязательным, если это предусмотрено заданием на проект. В отдельных случаях количество и порядок расположения разделов могут быть изменены руководителем проекта.</w:t>
      </w:r>
    </w:p>
    <w:bookmarkEnd w:id="1"/>
    <w:p w14:paraId="60A93463" w14:textId="77777777" w:rsidR="003A164F" w:rsidRPr="003A164F" w:rsidRDefault="003A164F" w:rsidP="003A164F">
      <w:pPr>
        <w:spacing w:after="0"/>
        <w:ind w:firstLine="567"/>
        <w:jc w:val="both"/>
        <w:rPr>
          <w:rFonts w:ascii="Times New Roman" w:eastAsia="Times New Roman" w:hAnsi="Times New Roman"/>
          <w:b/>
          <w:sz w:val="24"/>
          <w:szCs w:val="24"/>
        </w:rPr>
      </w:pPr>
    </w:p>
    <w:p w14:paraId="564B9BD2" w14:textId="77777777" w:rsidR="003A164F" w:rsidRPr="003A164F" w:rsidRDefault="003A164F" w:rsidP="003A164F">
      <w:pPr>
        <w:pStyle w:val="a6"/>
        <w:numPr>
          <w:ilvl w:val="1"/>
          <w:numId w:val="1"/>
        </w:numPr>
        <w:spacing w:after="0"/>
        <w:jc w:val="center"/>
        <w:rPr>
          <w:rFonts w:ascii="Times New Roman" w:hAnsi="Times New Roman"/>
          <w:b/>
          <w:sz w:val="24"/>
          <w:szCs w:val="24"/>
        </w:rPr>
      </w:pPr>
      <w:r>
        <w:rPr>
          <w:rFonts w:ascii="Times New Roman" w:hAnsi="Times New Roman"/>
          <w:b/>
          <w:sz w:val="24"/>
          <w:szCs w:val="24"/>
        </w:rPr>
        <w:t xml:space="preserve"> </w:t>
      </w:r>
      <w:r w:rsidRPr="003A164F">
        <w:rPr>
          <w:rFonts w:ascii="Times New Roman" w:hAnsi="Times New Roman"/>
          <w:b/>
          <w:sz w:val="24"/>
          <w:szCs w:val="24"/>
        </w:rPr>
        <w:t>Критерии оценки результатов защиты выпускной квалификационной работы</w:t>
      </w:r>
    </w:p>
    <w:p w14:paraId="2DA5A9AC" w14:textId="77777777" w:rsidR="003A164F" w:rsidRPr="003A164F" w:rsidRDefault="003A164F" w:rsidP="003A164F">
      <w:pPr>
        <w:spacing w:after="0"/>
        <w:ind w:firstLine="567"/>
        <w:jc w:val="both"/>
        <w:rPr>
          <w:rFonts w:ascii="Times New Roman" w:eastAsia="Times New Roman" w:hAnsi="Times New Roman"/>
          <w:b/>
          <w:sz w:val="24"/>
          <w:szCs w:val="24"/>
        </w:rPr>
      </w:pPr>
    </w:p>
    <w:p w14:paraId="476AF1EB" w14:textId="77777777" w:rsidR="003A164F" w:rsidRPr="003A164F" w:rsidRDefault="003A164F" w:rsidP="003A164F">
      <w:pPr>
        <w:spacing w:after="0" w:line="240" w:lineRule="auto"/>
        <w:ind w:firstLine="567"/>
        <w:jc w:val="both"/>
        <w:rPr>
          <w:sz w:val="24"/>
          <w:szCs w:val="24"/>
        </w:rPr>
      </w:pPr>
      <w:r w:rsidRPr="003A164F">
        <w:rPr>
          <w:rFonts w:ascii="Times New Roman" w:hAnsi="Times New Roman" w:cs="Times New Roman"/>
          <w:color w:val="000000"/>
          <w:sz w:val="24"/>
          <w:szCs w:val="24"/>
        </w:rPr>
        <w:t>Решение об оценке принимается на закрытом заседании ГЭК по окончании процедуры защиты всех работ, намеченных на данное заседание.</w:t>
      </w:r>
    </w:p>
    <w:p w14:paraId="6CCF9451" w14:textId="77777777" w:rsidR="003A164F" w:rsidRPr="003A164F" w:rsidRDefault="003A164F" w:rsidP="003A164F">
      <w:pPr>
        <w:spacing w:after="0" w:line="240" w:lineRule="auto"/>
        <w:ind w:firstLine="567"/>
        <w:jc w:val="both"/>
        <w:rPr>
          <w:sz w:val="24"/>
          <w:szCs w:val="24"/>
        </w:rPr>
      </w:pPr>
      <w:r w:rsidRPr="003A164F">
        <w:rPr>
          <w:rFonts w:ascii="Times New Roman" w:hAnsi="Times New Roman" w:cs="Times New Roman"/>
          <w:color w:val="000000"/>
          <w:sz w:val="24"/>
          <w:szCs w:val="24"/>
        </w:rPr>
        <w:t>Существуют следующие критерии оценки ВКР:</w:t>
      </w:r>
    </w:p>
    <w:p w14:paraId="7279E05B" w14:textId="77777777" w:rsidR="003A164F" w:rsidRPr="003A164F" w:rsidRDefault="003A164F" w:rsidP="003A164F">
      <w:pPr>
        <w:spacing w:after="0" w:line="240" w:lineRule="auto"/>
        <w:ind w:firstLine="567"/>
        <w:jc w:val="both"/>
        <w:rPr>
          <w:sz w:val="24"/>
          <w:szCs w:val="24"/>
        </w:rPr>
      </w:pPr>
      <w:r w:rsidRPr="003A164F">
        <w:rPr>
          <w:rFonts w:ascii="Times New Roman" w:hAnsi="Times New Roman" w:cs="Times New Roman"/>
          <w:color w:val="000000"/>
          <w:sz w:val="24"/>
          <w:szCs w:val="24"/>
        </w:rPr>
        <w:t>• Актуальность проведенного исследования.</w:t>
      </w:r>
    </w:p>
    <w:p w14:paraId="48A109DB" w14:textId="77777777" w:rsidR="003A164F" w:rsidRPr="003A164F" w:rsidRDefault="003A164F" w:rsidP="003A164F">
      <w:pPr>
        <w:spacing w:after="0" w:line="240" w:lineRule="auto"/>
        <w:ind w:firstLine="567"/>
        <w:jc w:val="both"/>
        <w:rPr>
          <w:sz w:val="24"/>
          <w:szCs w:val="24"/>
        </w:rPr>
      </w:pPr>
      <w:r w:rsidRPr="003A164F">
        <w:rPr>
          <w:rFonts w:ascii="Times New Roman" w:hAnsi="Times New Roman" w:cs="Times New Roman"/>
          <w:color w:val="000000"/>
          <w:sz w:val="24"/>
          <w:szCs w:val="24"/>
        </w:rPr>
        <w:t>• Полнота раскрытия исследуемой темы.</w:t>
      </w:r>
    </w:p>
    <w:p w14:paraId="6503E7B4" w14:textId="77777777" w:rsidR="003A164F" w:rsidRPr="003A164F" w:rsidRDefault="003A164F" w:rsidP="003A164F">
      <w:pPr>
        <w:spacing w:after="0" w:line="240" w:lineRule="auto"/>
        <w:ind w:firstLine="567"/>
        <w:jc w:val="both"/>
        <w:rPr>
          <w:sz w:val="24"/>
          <w:szCs w:val="24"/>
        </w:rPr>
      </w:pPr>
      <w:r w:rsidRPr="003A164F">
        <w:rPr>
          <w:rFonts w:ascii="Times New Roman" w:hAnsi="Times New Roman" w:cs="Times New Roman"/>
          <w:color w:val="000000"/>
          <w:sz w:val="24"/>
          <w:szCs w:val="24"/>
        </w:rPr>
        <w:t>• Достаточная иллюстративность постулируемых тезисов, объем исследовательского материала.</w:t>
      </w:r>
    </w:p>
    <w:p w14:paraId="61DCD9BA" w14:textId="77777777" w:rsidR="003A164F" w:rsidRPr="003A164F" w:rsidRDefault="003A164F" w:rsidP="003A164F">
      <w:pPr>
        <w:spacing w:after="0" w:line="240" w:lineRule="auto"/>
        <w:ind w:firstLine="567"/>
        <w:jc w:val="both"/>
        <w:rPr>
          <w:sz w:val="24"/>
          <w:szCs w:val="24"/>
        </w:rPr>
      </w:pPr>
      <w:r w:rsidRPr="003A164F">
        <w:rPr>
          <w:rFonts w:ascii="Times New Roman" w:hAnsi="Times New Roman" w:cs="Times New Roman"/>
          <w:color w:val="000000"/>
          <w:sz w:val="24"/>
          <w:szCs w:val="24"/>
        </w:rPr>
        <w:t>• Целостность работы, соблюдение требований, предъявляемых к структуре ВКР.</w:t>
      </w:r>
    </w:p>
    <w:p w14:paraId="70999FA4" w14:textId="77777777" w:rsidR="003A164F" w:rsidRPr="003A164F" w:rsidRDefault="003A164F" w:rsidP="003A164F">
      <w:pPr>
        <w:spacing w:after="0" w:line="240" w:lineRule="auto"/>
        <w:ind w:firstLine="567"/>
        <w:jc w:val="both"/>
        <w:rPr>
          <w:sz w:val="24"/>
          <w:szCs w:val="24"/>
        </w:rPr>
      </w:pPr>
      <w:r w:rsidRPr="003A164F">
        <w:rPr>
          <w:rFonts w:ascii="Times New Roman" w:hAnsi="Times New Roman" w:cs="Times New Roman"/>
          <w:color w:val="000000"/>
          <w:sz w:val="24"/>
          <w:szCs w:val="24"/>
        </w:rPr>
        <w:t>• Продуманность методологии и аппарата исследования, соответствие им сделанных автором выводов.</w:t>
      </w:r>
    </w:p>
    <w:p w14:paraId="508E4612" w14:textId="77777777" w:rsidR="003A164F" w:rsidRPr="003A164F" w:rsidRDefault="003A164F" w:rsidP="003A164F">
      <w:pPr>
        <w:spacing w:after="0" w:line="240" w:lineRule="auto"/>
        <w:ind w:firstLine="567"/>
        <w:jc w:val="both"/>
        <w:rPr>
          <w:sz w:val="24"/>
          <w:szCs w:val="24"/>
        </w:rPr>
      </w:pPr>
      <w:r w:rsidRPr="003A164F">
        <w:rPr>
          <w:rFonts w:ascii="Times New Roman" w:hAnsi="Times New Roman" w:cs="Times New Roman"/>
          <w:color w:val="000000"/>
          <w:sz w:val="24"/>
          <w:szCs w:val="24"/>
        </w:rPr>
        <w:t>• Качество оформления работы.</w:t>
      </w:r>
    </w:p>
    <w:p w14:paraId="7D23052A" w14:textId="77777777" w:rsidR="003A164F" w:rsidRPr="003A164F" w:rsidRDefault="003A164F" w:rsidP="003A164F">
      <w:pPr>
        <w:spacing w:after="0" w:line="240" w:lineRule="auto"/>
        <w:ind w:firstLine="567"/>
        <w:jc w:val="both"/>
        <w:rPr>
          <w:sz w:val="24"/>
          <w:szCs w:val="24"/>
        </w:rPr>
      </w:pPr>
      <w:r w:rsidRPr="003A164F">
        <w:rPr>
          <w:rFonts w:ascii="Times New Roman" w:hAnsi="Times New Roman" w:cs="Times New Roman"/>
          <w:color w:val="000000"/>
          <w:sz w:val="24"/>
          <w:szCs w:val="24"/>
        </w:rPr>
        <w:t>• Научная новизна проведенного исследования.</w:t>
      </w:r>
    </w:p>
    <w:p w14:paraId="438A1A4A" w14:textId="77777777" w:rsidR="003A164F" w:rsidRPr="003A164F" w:rsidRDefault="003A164F" w:rsidP="003A164F">
      <w:pPr>
        <w:spacing w:after="0" w:line="240" w:lineRule="auto"/>
        <w:ind w:firstLine="567"/>
        <w:jc w:val="both"/>
        <w:rPr>
          <w:sz w:val="24"/>
          <w:szCs w:val="24"/>
        </w:rPr>
      </w:pPr>
      <w:r w:rsidRPr="003A164F">
        <w:rPr>
          <w:rFonts w:ascii="Times New Roman" w:hAnsi="Times New Roman" w:cs="Times New Roman"/>
          <w:color w:val="000000"/>
          <w:sz w:val="24"/>
          <w:szCs w:val="24"/>
        </w:rPr>
        <w:t>• Умение представить работу на защите, уровень речевой культуры.</w:t>
      </w:r>
    </w:p>
    <w:p w14:paraId="241F5071" w14:textId="77777777" w:rsidR="003A164F" w:rsidRPr="003A164F" w:rsidRDefault="003A164F" w:rsidP="003A164F">
      <w:pPr>
        <w:spacing w:after="0" w:line="240" w:lineRule="auto"/>
        <w:ind w:firstLine="567"/>
        <w:jc w:val="both"/>
        <w:rPr>
          <w:sz w:val="24"/>
          <w:szCs w:val="24"/>
        </w:rPr>
      </w:pPr>
      <w:r w:rsidRPr="003A164F">
        <w:rPr>
          <w:rFonts w:ascii="Times New Roman" w:hAnsi="Times New Roman" w:cs="Times New Roman"/>
          <w:color w:val="000000"/>
          <w:sz w:val="24"/>
          <w:szCs w:val="24"/>
        </w:rPr>
        <w:t>• Компетентность в области избранной темы. Свободное владение материалом, умение вести научный диалог, отвечать на вопросы и замечания.</w:t>
      </w:r>
    </w:p>
    <w:p w14:paraId="605DC46F" w14:textId="77777777" w:rsidR="003A164F" w:rsidRPr="003A164F" w:rsidRDefault="003A164F" w:rsidP="003A164F">
      <w:pPr>
        <w:spacing w:after="0" w:line="240" w:lineRule="auto"/>
        <w:ind w:firstLine="567"/>
        <w:jc w:val="both"/>
        <w:rPr>
          <w:sz w:val="24"/>
          <w:szCs w:val="24"/>
        </w:rPr>
      </w:pPr>
    </w:p>
    <w:p w14:paraId="0845B7CF" w14:textId="77777777" w:rsidR="003A164F" w:rsidRPr="003A164F" w:rsidRDefault="003A164F" w:rsidP="003A164F">
      <w:pPr>
        <w:spacing w:after="0" w:line="240" w:lineRule="auto"/>
        <w:ind w:firstLine="567"/>
        <w:jc w:val="both"/>
        <w:rPr>
          <w:sz w:val="24"/>
          <w:szCs w:val="24"/>
        </w:rPr>
      </w:pPr>
      <w:r w:rsidRPr="003A164F">
        <w:rPr>
          <w:rFonts w:ascii="Times New Roman" w:hAnsi="Times New Roman" w:cs="Times New Roman"/>
          <w:color w:val="000000"/>
          <w:sz w:val="24"/>
          <w:szCs w:val="24"/>
        </w:rPr>
        <w:t>В соответствии с обозначенными критериями оценки ВКР выставляется итоговая оценка:</w:t>
      </w:r>
    </w:p>
    <w:p w14:paraId="75A93FBC" w14:textId="77777777" w:rsidR="003A164F" w:rsidRPr="003A164F" w:rsidRDefault="003A164F" w:rsidP="003A164F">
      <w:pPr>
        <w:spacing w:after="0" w:line="240" w:lineRule="auto"/>
        <w:ind w:firstLine="567"/>
        <w:jc w:val="both"/>
        <w:rPr>
          <w:sz w:val="24"/>
          <w:szCs w:val="24"/>
        </w:rPr>
      </w:pPr>
      <w:r w:rsidRPr="003A164F">
        <w:rPr>
          <w:rFonts w:ascii="Times New Roman" w:hAnsi="Times New Roman" w:cs="Times New Roman"/>
          <w:b/>
          <w:bCs/>
          <w:color w:val="000000"/>
          <w:sz w:val="24"/>
          <w:szCs w:val="24"/>
        </w:rPr>
        <w:t>«Отлично»</w:t>
      </w:r>
      <w:r w:rsidRPr="003A164F">
        <w:rPr>
          <w:rFonts w:ascii="Times New Roman" w:hAnsi="Times New Roman" w:cs="Times New Roman"/>
          <w:color w:val="000000"/>
          <w:sz w:val="24"/>
          <w:szCs w:val="24"/>
        </w:rPr>
        <w:t xml:space="preserve"> выставляется за ВКР, которая является актуальной, носит исследовательский характер и имеет научную новизну, имеет грамотно изложенную теоретическую основу, глубокий анализ, критический разбор темы, логичное, последовательное изложение материала с соответствующими выводами и обоснованными предложениями. Она имеет положительный отзыв руководителя и рецензента. При ее защите студент показывает глубокие знания вопросов темы, свободно оперирует данными исследования, вносит обоснованные предложения по улучшению системы, эффективному использованию ее ресурсов, легко отвечает на поставленные вопросы.</w:t>
      </w:r>
    </w:p>
    <w:p w14:paraId="78FF10B2" w14:textId="77777777" w:rsidR="003A164F" w:rsidRPr="003A164F" w:rsidRDefault="003A164F" w:rsidP="003A164F">
      <w:pPr>
        <w:spacing w:after="0" w:line="240" w:lineRule="auto"/>
        <w:ind w:firstLine="567"/>
        <w:jc w:val="both"/>
        <w:rPr>
          <w:sz w:val="24"/>
          <w:szCs w:val="24"/>
        </w:rPr>
      </w:pPr>
      <w:r w:rsidRPr="003A164F">
        <w:rPr>
          <w:rFonts w:ascii="Times New Roman" w:hAnsi="Times New Roman" w:cs="Times New Roman"/>
          <w:b/>
          <w:bCs/>
          <w:color w:val="000000"/>
          <w:sz w:val="24"/>
          <w:szCs w:val="24"/>
        </w:rPr>
        <w:t>«Хорошо»</w:t>
      </w:r>
      <w:r w:rsidRPr="003A164F">
        <w:rPr>
          <w:rFonts w:ascii="Times New Roman" w:hAnsi="Times New Roman" w:cs="Times New Roman"/>
          <w:color w:val="000000"/>
          <w:sz w:val="24"/>
          <w:szCs w:val="24"/>
        </w:rPr>
        <w:t xml:space="preserve"> выставляется за ВКР, которая является актуальной, носит исследовательский характер и имеет научную новизну, имеет грамотно изложенную теоретическую основу, в ней представлены достаточно подробный анализ и критический разбор темы, последовательное изложение материала с соответствующими выводами, однако с не вполне обоснованными предложениями. Она имеет положительный отзыв руководителя и рецензента. При ее защите студент показывает знания вопросов темы, оперирует данными исследования, вносит предложения по улучшению деятельности системы, эффективному использованию ее ресурсов, без особых затруднений отвечает на поставленные вопросы. Имеются замечания по выполнению ВКР, по ответам на дополнительные вопросы.</w:t>
      </w:r>
    </w:p>
    <w:p w14:paraId="6C30712D" w14:textId="77777777" w:rsidR="003A164F" w:rsidRPr="003A164F" w:rsidRDefault="003A164F" w:rsidP="003A164F">
      <w:pPr>
        <w:spacing w:after="0" w:line="240" w:lineRule="auto"/>
        <w:ind w:firstLine="567"/>
        <w:jc w:val="both"/>
        <w:rPr>
          <w:sz w:val="24"/>
          <w:szCs w:val="24"/>
        </w:rPr>
      </w:pPr>
      <w:r w:rsidRPr="003A164F">
        <w:rPr>
          <w:rFonts w:ascii="Times New Roman" w:hAnsi="Times New Roman" w:cs="Times New Roman"/>
          <w:b/>
          <w:bCs/>
          <w:color w:val="000000"/>
          <w:sz w:val="24"/>
          <w:szCs w:val="24"/>
        </w:rPr>
        <w:t>«Удовлетворительно»</w:t>
      </w:r>
      <w:r w:rsidRPr="003A164F">
        <w:rPr>
          <w:rFonts w:ascii="Times New Roman" w:hAnsi="Times New Roman" w:cs="Times New Roman"/>
          <w:color w:val="000000"/>
          <w:sz w:val="24"/>
          <w:szCs w:val="24"/>
        </w:rPr>
        <w:t xml:space="preserve"> выставляется за ВКР, которая носит исследовательский характер, имеет теоретическую основу, базируется на практическом материале, но имеет поверхностный анализ и недостаточно критический разбор темы, в ней просматривается непоследовательность изложения материала, представлены необоснованные предложения. В отзыве руководителя и/или рецензента имеются замечания по содержанию работы. При ее защите студент проявляет неуверенность, показывает слабое знание вопросов темы, не дает полного аргументированного ответа на заданные вопросы.</w:t>
      </w:r>
    </w:p>
    <w:p w14:paraId="1972B693" w14:textId="77777777" w:rsidR="00CF6B77" w:rsidRPr="003A164F" w:rsidRDefault="003A164F" w:rsidP="00CC6EED">
      <w:pPr>
        <w:spacing w:after="0"/>
        <w:ind w:firstLine="567"/>
        <w:jc w:val="both"/>
        <w:rPr>
          <w:rFonts w:ascii="Times New Roman" w:eastAsia="Times New Roman" w:hAnsi="Times New Roman"/>
          <w:b/>
          <w:sz w:val="24"/>
          <w:szCs w:val="24"/>
        </w:rPr>
      </w:pPr>
      <w:r w:rsidRPr="003A164F">
        <w:rPr>
          <w:rFonts w:ascii="Times New Roman" w:hAnsi="Times New Roman" w:cs="Times New Roman"/>
          <w:b/>
          <w:bCs/>
          <w:color w:val="000000"/>
          <w:sz w:val="24"/>
          <w:szCs w:val="24"/>
        </w:rPr>
        <w:lastRenderedPageBreak/>
        <w:t>«Неудовлетворительно»</w:t>
      </w:r>
      <w:r w:rsidRPr="003A164F">
        <w:rPr>
          <w:rFonts w:ascii="Times New Roman" w:hAnsi="Times New Roman" w:cs="Times New Roman"/>
          <w:color w:val="000000"/>
          <w:sz w:val="24"/>
          <w:szCs w:val="24"/>
        </w:rPr>
        <w:t xml:space="preserve"> выставляется за ВКР, которая не носит исследовательского характера, не имеет научной новизны, не имеет анализа и практического разбора темы, не отвечает установленным требованиям. В работе нет выводов. В отзыве руководителя и/или рецензента имеются критические замечания. При защите ВКР студент затрудняется ответить на поставленные вопросы по ее теме, не владеет теорией вопроса.</w:t>
      </w:r>
    </w:p>
    <w:p w14:paraId="60D2D62E" w14:textId="77777777" w:rsidR="00CF6B77" w:rsidRPr="003A164F" w:rsidRDefault="00CF6B77" w:rsidP="002351B3">
      <w:pPr>
        <w:spacing w:after="0"/>
        <w:jc w:val="center"/>
        <w:rPr>
          <w:rFonts w:ascii="Times New Roman" w:eastAsia="Times New Roman" w:hAnsi="Times New Roman"/>
          <w:b/>
          <w:sz w:val="24"/>
          <w:szCs w:val="24"/>
        </w:rPr>
      </w:pPr>
    </w:p>
    <w:sectPr w:rsidR="00CF6B77" w:rsidRPr="003A164F" w:rsidSect="00744BC0">
      <w:pgSz w:w="11907" w:h="16839"/>
      <w:pgMar w:top="567" w:right="567" w:bottom="567" w:left="56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A4C145" w14:textId="77777777" w:rsidR="002C70F0" w:rsidRDefault="002C70F0" w:rsidP="00EE3C25">
      <w:pPr>
        <w:spacing w:after="0" w:line="240" w:lineRule="auto"/>
      </w:pPr>
      <w:r>
        <w:separator/>
      </w:r>
    </w:p>
  </w:endnote>
  <w:endnote w:type="continuationSeparator" w:id="0">
    <w:p w14:paraId="47AF4757" w14:textId="77777777" w:rsidR="002C70F0" w:rsidRDefault="002C70F0" w:rsidP="00EE3C25">
      <w:pPr>
        <w:spacing w:after="0" w:line="240" w:lineRule="auto"/>
      </w:pPr>
      <w:r>
        <w:continuationSeparator/>
      </w:r>
    </w:p>
  </w:endnote>
  <w:endnote w:type="continuationNotice" w:id="1">
    <w:p w14:paraId="733E68B9" w14:textId="77777777" w:rsidR="002C70F0" w:rsidRDefault="002C70F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CF3DA4" w14:textId="77777777" w:rsidR="002C70F0" w:rsidRDefault="002C70F0" w:rsidP="00EE3C25">
      <w:pPr>
        <w:spacing w:after="0" w:line="240" w:lineRule="auto"/>
      </w:pPr>
      <w:r>
        <w:separator/>
      </w:r>
    </w:p>
  </w:footnote>
  <w:footnote w:type="continuationSeparator" w:id="0">
    <w:p w14:paraId="215CFFA5" w14:textId="77777777" w:rsidR="002C70F0" w:rsidRDefault="002C70F0" w:rsidP="00EE3C25">
      <w:pPr>
        <w:spacing w:after="0" w:line="240" w:lineRule="auto"/>
      </w:pPr>
      <w:r>
        <w:continuationSeparator/>
      </w:r>
    </w:p>
  </w:footnote>
  <w:footnote w:type="continuationNotice" w:id="1">
    <w:p w14:paraId="22B198F5" w14:textId="77777777" w:rsidR="002C70F0" w:rsidRDefault="002C70F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00000003"/>
    <w:name w:val="WWNum35"/>
    <w:lvl w:ilvl="0">
      <w:start w:val="1"/>
      <w:numFmt w:val="bullet"/>
      <w:lvlText w:val=""/>
      <w:lvlJc w:val="left"/>
      <w:pPr>
        <w:tabs>
          <w:tab w:val="num" w:pos="0"/>
        </w:tabs>
        <w:ind w:left="1428" w:hanging="360"/>
      </w:pPr>
      <w:rPr>
        <w:rFonts w:ascii="Symbol" w:hAnsi="Symbol" w:cs="Symbol"/>
      </w:rPr>
    </w:lvl>
    <w:lvl w:ilvl="1">
      <w:start w:val="1"/>
      <w:numFmt w:val="bullet"/>
      <w:lvlText w:val="o"/>
      <w:lvlJc w:val="left"/>
      <w:pPr>
        <w:tabs>
          <w:tab w:val="num" w:pos="0"/>
        </w:tabs>
        <w:ind w:left="2148" w:hanging="360"/>
      </w:pPr>
      <w:rPr>
        <w:rFonts w:ascii="Courier New" w:hAnsi="Courier New" w:cs="Courier New"/>
      </w:rPr>
    </w:lvl>
    <w:lvl w:ilvl="2">
      <w:start w:val="1"/>
      <w:numFmt w:val="bullet"/>
      <w:lvlText w:val=""/>
      <w:lvlJc w:val="left"/>
      <w:pPr>
        <w:tabs>
          <w:tab w:val="num" w:pos="0"/>
        </w:tabs>
        <w:ind w:left="2868" w:hanging="360"/>
      </w:pPr>
      <w:rPr>
        <w:rFonts w:ascii="Wingdings" w:hAnsi="Wingdings" w:cs="Wingdings"/>
      </w:rPr>
    </w:lvl>
    <w:lvl w:ilvl="3">
      <w:start w:val="1"/>
      <w:numFmt w:val="bullet"/>
      <w:lvlText w:val=""/>
      <w:lvlJc w:val="left"/>
      <w:pPr>
        <w:tabs>
          <w:tab w:val="num" w:pos="0"/>
        </w:tabs>
        <w:ind w:left="3588" w:hanging="360"/>
      </w:pPr>
      <w:rPr>
        <w:rFonts w:ascii="Symbol" w:hAnsi="Symbol" w:cs="Symbol"/>
      </w:rPr>
    </w:lvl>
    <w:lvl w:ilvl="4">
      <w:start w:val="1"/>
      <w:numFmt w:val="bullet"/>
      <w:lvlText w:val="o"/>
      <w:lvlJc w:val="left"/>
      <w:pPr>
        <w:tabs>
          <w:tab w:val="num" w:pos="0"/>
        </w:tabs>
        <w:ind w:left="4308" w:hanging="360"/>
      </w:pPr>
      <w:rPr>
        <w:rFonts w:ascii="Courier New" w:hAnsi="Courier New" w:cs="Courier New"/>
      </w:rPr>
    </w:lvl>
    <w:lvl w:ilvl="5">
      <w:start w:val="1"/>
      <w:numFmt w:val="bullet"/>
      <w:lvlText w:val=""/>
      <w:lvlJc w:val="left"/>
      <w:pPr>
        <w:tabs>
          <w:tab w:val="num" w:pos="0"/>
        </w:tabs>
        <w:ind w:left="5028" w:hanging="360"/>
      </w:pPr>
      <w:rPr>
        <w:rFonts w:ascii="Wingdings" w:hAnsi="Wingdings" w:cs="Wingdings"/>
      </w:rPr>
    </w:lvl>
    <w:lvl w:ilvl="6">
      <w:start w:val="1"/>
      <w:numFmt w:val="bullet"/>
      <w:lvlText w:val=""/>
      <w:lvlJc w:val="left"/>
      <w:pPr>
        <w:tabs>
          <w:tab w:val="num" w:pos="0"/>
        </w:tabs>
        <w:ind w:left="5748" w:hanging="360"/>
      </w:pPr>
      <w:rPr>
        <w:rFonts w:ascii="Symbol" w:hAnsi="Symbol" w:cs="Symbol"/>
      </w:rPr>
    </w:lvl>
    <w:lvl w:ilvl="7">
      <w:start w:val="1"/>
      <w:numFmt w:val="bullet"/>
      <w:lvlText w:val="o"/>
      <w:lvlJc w:val="left"/>
      <w:pPr>
        <w:tabs>
          <w:tab w:val="num" w:pos="0"/>
        </w:tabs>
        <w:ind w:left="6468" w:hanging="360"/>
      </w:pPr>
      <w:rPr>
        <w:rFonts w:ascii="Courier New" w:hAnsi="Courier New" w:cs="Courier New"/>
      </w:rPr>
    </w:lvl>
    <w:lvl w:ilvl="8">
      <w:start w:val="1"/>
      <w:numFmt w:val="bullet"/>
      <w:lvlText w:val=""/>
      <w:lvlJc w:val="left"/>
      <w:pPr>
        <w:tabs>
          <w:tab w:val="num" w:pos="0"/>
        </w:tabs>
        <w:ind w:left="7188" w:hanging="360"/>
      </w:pPr>
      <w:rPr>
        <w:rFonts w:ascii="Wingdings" w:hAnsi="Wingdings" w:cs="Wingdings"/>
      </w:rPr>
    </w:lvl>
  </w:abstractNum>
  <w:abstractNum w:abstractNumId="1" w15:restartNumberingAfterBreak="0">
    <w:nsid w:val="028252CB"/>
    <w:multiLevelType w:val="hybridMultilevel"/>
    <w:tmpl w:val="52F4BD5C"/>
    <w:lvl w:ilvl="0" w:tplc="230AA34E">
      <w:start w:val="1"/>
      <w:numFmt w:val="decimal"/>
      <w:lvlText w:val="%1."/>
      <w:lvlJc w:val="left"/>
      <w:pPr>
        <w:ind w:left="720" w:hanging="360"/>
      </w:pPr>
      <w:rPr>
        <w:rFonts w:ascii="Times New Roman" w:hAnsi="Times New Roman" w:cs="Times New Roman" w:hint="default"/>
        <w:color w:val="auto"/>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5390692"/>
    <w:multiLevelType w:val="hybridMultilevel"/>
    <w:tmpl w:val="52F4BD5C"/>
    <w:lvl w:ilvl="0" w:tplc="230AA34E">
      <w:start w:val="1"/>
      <w:numFmt w:val="decimal"/>
      <w:lvlText w:val="%1."/>
      <w:lvlJc w:val="left"/>
      <w:pPr>
        <w:ind w:left="720" w:hanging="360"/>
      </w:pPr>
      <w:rPr>
        <w:rFonts w:ascii="Times New Roman" w:hAnsi="Times New Roman" w:cs="Times New Roman" w:hint="default"/>
        <w:color w:val="auto"/>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5525C3F"/>
    <w:multiLevelType w:val="multilevel"/>
    <w:tmpl w:val="156C4102"/>
    <w:lvl w:ilvl="0">
      <w:start w:val="1"/>
      <w:numFmt w:val="decimal"/>
      <w:lvlText w:val="%1."/>
      <w:lvlJc w:val="left"/>
      <w:pPr>
        <w:ind w:left="720" w:hanging="360"/>
      </w:pPr>
      <w:rPr>
        <w:rFonts w:hint="default"/>
        <w:color w:val="auto"/>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8FA11EE"/>
    <w:multiLevelType w:val="hybridMultilevel"/>
    <w:tmpl w:val="52F4BD5C"/>
    <w:lvl w:ilvl="0" w:tplc="230AA34E">
      <w:start w:val="1"/>
      <w:numFmt w:val="decimal"/>
      <w:lvlText w:val="%1."/>
      <w:lvlJc w:val="left"/>
      <w:pPr>
        <w:ind w:left="720" w:hanging="360"/>
      </w:pPr>
      <w:rPr>
        <w:rFonts w:ascii="Times New Roman" w:hAnsi="Times New Roman" w:cs="Times New Roman" w:hint="default"/>
        <w:color w:val="auto"/>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DD76792"/>
    <w:multiLevelType w:val="hybridMultilevel"/>
    <w:tmpl w:val="52F4BD5C"/>
    <w:lvl w:ilvl="0" w:tplc="230AA34E">
      <w:start w:val="1"/>
      <w:numFmt w:val="decimal"/>
      <w:lvlText w:val="%1."/>
      <w:lvlJc w:val="left"/>
      <w:pPr>
        <w:ind w:left="720" w:hanging="360"/>
      </w:pPr>
      <w:rPr>
        <w:rFonts w:ascii="Times New Roman" w:hAnsi="Times New Roman" w:cs="Times New Roman" w:hint="default"/>
        <w:color w:val="auto"/>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F9A15AB"/>
    <w:multiLevelType w:val="hybridMultilevel"/>
    <w:tmpl w:val="52F4BD5C"/>
    <w:lvl w:ilvl="0" w:tplc="230AA34E">
      <w:start w:val="1"/>
      <w:numFmt w:val="decimal"/>
      <w:lvlText w:val="%1."/>
      <w:lvlJc w:val="left"/>
      <w:pPr>
        <w:ind w:left="720" w:hanging="360"/>
      </w:pPr>
      <w:rPr>
        <w:rFonts w:ascii="Times New Roman" w:hAnsi="Times New Roman" w:cs="Times New Roman" w:hint="default"/>
        <w:color w:val="auto"/>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24621DC"/>
    <w:multiLevelType w:val="hybridMultilevel"/>
    <w:tmpl w:val="52F4BD5C"/>
    <w:lvl w:ilvl="0" w:tplc="230AA34E">
      <w:start w:val="1"/>
      <w:numFmt w:val="decimal"/>
      <w:lvlText w:val="%1."/>
      <w:lvlJc w:val="left"/>
      <w:pPr>
        <w:ind w:left="720" w:hanging="360"/>
      </w:pPr>
      <w:rPr>
        <w:rFonts w:ascii="Times New Roman" w:hAnsi="Times New Roman" w:cs="Times New Roman" w:hint="default"/>
        <w:color w:val="auto"/>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2E67DC1"/>
    <w:multiLevelType w:val="multilevel"/>
    <w:tmpl w:val="5FAEFC86"/>
    <w:lvl w:ilvl="0">
      <w:start w:val="3"/>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3429584C"/>
    <w:multiLevelType w:val="hybridMultilevel"/>
    <w:tmpl w:val="52F4BD5C"/>
    <w:lvl w:ilvl="0" w:tplc="230AA34E">
      <w:start w:val="1"/>
      <w:numFmt w:val="decimal"/>
      <w:lvlText w:val="%1."/>
      <w:lvlJc w:val="left"/>
      <w:pPr>
        <w:ind w:left="720" w:hanging="360"/>
      </w:pPr>
      <w:rPr>
        <w:rFonts w:ascii="Times New Roman" w:hAnsi="Times New Roman" w:cs="Times New Roman" w:hint="default"/>
        <w:color w:val="auto"/>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C1D74CE"/>
    <w:multiLevelType w:val="hybridMultilevel"/>
    <w:tmpl w:val="52F4BD5C"/>
    <w:lvl w:ilvl="0" w:tplc="230AA34E">
      <w:start w:val="1"/>
      <w:numFmt w:val="decimal"/>
      <w:lvlText w:val="%1."/>
      <w:lvlJc w:val="left"/>
      <w:pPr>
        <w:ind w:left="720" w:hanging="360"/>
      </w:pPr>
      <w:rPr>
        <w:rFonts w:ascii="Times New Roman" w:hAnsi="Times New Roman" w:cs="Times New Roman" w:hint="default"/>
        <w:color w:val="auto"/>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38D32CD"/>
    <w:multiLevelType w:val="hybridMultilevel"/>
    <w:tmpl w:val="503CA7F4"/>
    <w:lvl w:ilvl="0" w:tplc="4E26866C">
      <w:start w:val="1"/>
      <w:numFmt w:val="decimal"/>
      <w:lvlText w:val="%1."/>
      <w:lvlJc w:val="left"/>
      <w:pPr>
        <w:ind w:left="908" w:hanging="360"/>
      </w:pPr>
      <w:rPr>
        <w:rFonts w:hint="default"/>
      </w:rPr>
    </w:lvl>
    <w:lvl w:ilvl="1" w:tplc="04190019" w:tentative="1">
      <w:start w:val="1"/>
      <w:numFmt w:val="lowerLetter"/>
      <w:lvlText w:val="%2."/>
      <w:lvlJc w:val="left"/>
      <w:pPr>
        <w:ind w:left="1628" w:hanging="360"/>
      </w:pPr>
    </w:lvl>
    <w:lvl w:ilvl="2" w:tplc="0419001B" w:tentative="1">
      <w:start w:val="1"/>
      <w:numFmt w:val="lowerRoman"/>
      <w:lvlText w:val="%3."/>
      <w:lvlJc w:val="right"/>
      <w:pPr>
        <w:ind w:left="2348" w:hanging="180"/>
      </w:pPr>
    </w:lvl>
    <w:lvl w:ilvl="3" w:tplc="0419000F" w:tentative="1">
      <w:start w:val="1"/>
      <w:numFmt w:val="decimal"/>
      <w:lvlText w:val="%4."/>
      <w:lvlJc w:val="left"/>
      <w:pPr>
        <w:ind w:left="3068" w:hanging="360"/>
      </w:pPr>
    </w:lvl>
    <w:lvl w:ilvl="4" w:tplc="04190019" w:tentative="1">
      <w:start w:val="1"/>
      <w:numFmt w:val="lowerLetter"/>
      <w:lvlText w:val="%5."/>
      <w:lvlJc w:val="left"/>
      <w:pPr>
        <w:ind w:left="3788" w:hanging="360"/>
      </w:pPr>
    </w:lvl>
    <w:lvl w:ilvl="5" w:tplc="0419001B" w:tentative="1">
      <w:start w:val="1"/>
      <w:numFmt w:val="lowerRoman"/>
      <w:lvlText w:val="%6."/>
      <w:lvlJc w:val="right"/>
      <w:pPr>
        <w:ind w:left="4508" w:hanging="180"/>
      </w:pPr>
    </w:lvl>
    <w:lvl w:ilvl="6" w:tplc="0419000F" w:tentative="1">
      <w:start w:val="1"/>
      <w:numFmt w:val="decimal"/>
      <w:lvlText w:val="%7."/>
      <w:lvlJc w:val="left"/>
      <w:pPr>
        <w:ind w:left="5228" w:hanging="360"/>
      </w:pPr>
    </w:lvl>
    <w:lvl w:ilvl="7" w:tplc="04190019" w:tentative="1">
      <w:start w:val="1"/>
      <w:numFmt w:val="lowerLetter"/>
      <w:lvlText w:val="%8."/>
      <w:lvlJc w:val="left"/>
      <w:pPr>
        <w:ind w:left="5948" w:hanging="360"/>
      </w:pPr>
    </w:lvl>
    <w:lvl w:ilvl="8" w:tplc="0419001B" w:tentative="1">
      <w:start w:val="1"/>
      <w:numFmt w:val="lowerRoman"/>
      <w:lvlText w:val="%9."/>
      <w:lvlJc w:val="right"/>
      <w:pPr>
        <w:ind w:left="6668" w:hanging="180"/>
      </w:pPr>
    </w:lvl>
  </w:abstractNum>
  <w:abstractNum w:abstractNumId="12" w15:restartNumberingAfterBreak="0">
    <w:nsid w:val="460A3A2A"/>
    <w:multiLevelType w:val="hybridMultilevel"/>
    <w:tmpl w:val="52F4BD5C"/>
    <w:lvl w:ilvl="0" w:tplc="230AA34E">
      <w:start w:val="1"/>
      <w:numFmt w:val="decimal"/>
      <w:lvlText w:val="%1."/>
      <w:lvlJc w:val="left"/>
      <w:pPr>
        <w:ind w:left="720" w:hanging="360"/>
      </w:pPr>
      <w:rPr>
        <w:rFonts w:ascii="Times New Roman" w:hAnsi="Times New Roman" w:cs="Times New Roman" w:hint="default"/>
        <w:color w:val="auto"/>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6AF608F"/>
    <w:multiLevelType w:val="hybridMultilevel"/>
    <w:tmpl w:val="52F4BD5C"/>
    <w:lvl w:ilvl="0" w:tplc="230AA34E">
      <w:start w:val="1"/>
      <w:numFmt w:val="decimal"/>
      <w:lvlText w:val="%1."/>
      <w:lvlJc w:val="left"/>
      <w:pPr>
        <w:ind w:left="720" w:hanging="360"/>
      </w:pPr>
      <w:rPr>
        <w:rFonts w:ascii="Times New Roman" w:hAnsi="Times New Roman" w:cs="Times New Roman" w:hint="default"/>
        <w:color w:val="auto"/>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F4022E4"/>
    <w:multiLevelType w:val="hybridMultilevel"/>
    <w:tmpl w:val="52F4BD5C"/>
    <w:lvl w:ilvl="0" w:tplc="230AA34E">
      <w:start w:val="1"/>
      <w:numFmt w:val="decimal"/>
      <w:lvlText w:val="%1."/>
      <w:lvlJc w:val="left"/>
      <w:pPr>
        <w:ind w:left="720" w:hanging="360"/>
      </w:pPr>
      <w:rPr>
        <w:rFonts w:ascii="Times New Roman" w:hAnsi="Times New Roman" w:cs="Times New Roman" w:hint="default"/>
        <w:color w:val="auto"/>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4EF27A3"/>
    <w:multiLevelType w:val="hybridMultilevel"/>
    <w:tmpl w:val="52F4BD5C"/>
    <w:lvl w:ilvl="0" w:tplc="230AA34E">
      <w:start w:val="1"/>
      <w:numFmt w:val="decimal"/>
      <w:lvlText w:val="%1."/>
      <w:lvlJc w:val="left"/>
      <w:pPr>
        <w:ind w:left="720" w:hanging="360"/>
      </w:pPr>
      <w:rPr>
        <w:rFonts w:ascii="Times New Roman" w:hAnsi="Times New Roman" w:cs="Times New Roman" w:hint="default"/>
        <w:color w:val="auto"/>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CE33EA1"/>
    <w:multiLevelType w:val="hybridMultilevel"/>
    <w:tmpl w:val="4EB256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0056B14"/>
    <w:multiLevelType w:val="hybridMultilevel"/>
    <w:tmpl w:val="52F4BD5C"/>
    <w:lvl w:ilvl="0" w:tplc="230AA34E">
      <w:start w:val="1"/>
      <w:numFmt w:val="decimal"/>
      <w:lvlText w:val="%1."/>
      <w:lvlJc w:val="left"/>
      <w:pPr>
        <w:ind w:left="720" w:hanging="360"/>
      </w:pPr>
      <w:rPr>
        <w:rFonts w:ascii="Times New Roman" w:hAnsi="Times New Roman" w:cs="Times New Roman" w:hint="default"/>
        <w:color w:val="auto"/>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4E31D5C"/>
    <w:multiLevelType w:val="hybridMultilevel"/>
    <w:tmpl w:val="C860A7C2"/>
    <w:lvl w:ilvl="0" w:tplc="4D12FE92">
      <w:start w:val="1"/>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9" w15:restartNumberingAfterBreak="0">
    <w:nsid w:val="6DFF1FEA"/>
    <w:multiLevelType w:val="hybridMultilevel"/>
    <w:tmpl w:val="52F4BD5C"/>
    <w:lvl w:ilvl="0" w:tplc="230AA34E">
      <w:start w:val="1"/>
      <w:numFmt w:val="decimal"/>
      <w:lvlText w:val="%1."/>
      <w:lvlJc w:val="left"/>
      <w:pPr>
        <w:ind w:left="720" w:hanging="360"/>
      </w:pPr>
      <w:rPr>
        <w:rFonts w:ascii="Times New Roman" w:hAnsi="Times New Roman" w:cs="Times New Roman" w:hint="default"/>
        <w:color w:val="auto"/>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EE63F74"/>
    <w:multiLevelType w:val="hybridMultilevel"/>
    <w:tmpl w:val="52F4BD5C"/>
    <w:lvl w:ilvl="0" w:tplc="230AA34E">
      <w:start w:val="1"/>
      <w:numFmt w:val="decimal"/>
      <w:lvlText w:val="%1."/>
      <w:lvlJc w:val="left"/>
      <w:pPr>
        <w:ind w:left="720" w:hanging="360"/>
      </w:pPr>
      <w:rPr>
        <w:rFonts w:ascii="Times New Roman" w:hAnsi="Times New Roman" w:cs="Times New Roman" w:hint="default"/>
        <w:color w:val="auto"/>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726317A6"/>
    <w:multiLevelType w:val="hybridMultilevel"/>
    <w:tmpl w:val="52F4BD5C"/>
    <w:lvl w:ilvl="0" w:tplc="230AA34E">
      <w:start w:val="1"/>
      <w:numFmt w:val="decimal"/>
      <w:lvlText w:val="%1."/>
      <w:lvlJc w:val="left"/>
      <w:pPr>
        <w:ind w:left="720" w:hanging="360"/>
      </w:pPr>
      <w:rPr>
        <w:rFonts w:ascii="Times New Roman" w:hAnsi="Times New Roman" w:cs="Times New Roman" w:hint="default"/>
        <w:color w:val="auto"/>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74122C7E"/>
    <w:multiLevelType w:val="hybridMultilevel"/>
    <w:tmpl w:val="52F4BD5C"/>
    <w:lvl w:ilvl="0" w:tplc="230AA34E">
      <w:start w:val="1"/>
      <w:numFmt w:val="decimal"/>
      <w:lvlText w:val="%1."/>
      <w:lvlJc w:val="left"/>
      <w:pPr>
        <w:ind w:left="720" w:hanging="360"/>
      </w:pPr>
      <w:rPr>
        <w:rFonts w:ascii="Times New Roman" w:hAnsi="Times New Roman" w:cs="Times New Roman" w:hint="default"/>
        <w:color w:val="auto"/>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7BEA2092"/>
    <w:multiLevelType w:val="hybridMultilevel"/>
    <w:tmpl w:val="52F4BD5C"/>
    <w:lvl w:ilvl="0" w:tplc="230AA34E">
      <w:start w:val="1"/>
      <w:numFmt w:val="decimal"/>
      <w:lvlText w:val="%1."/>
      <w:lvlJc w:val="left"/>
      <w:pPr>
        <w:ind w:left="720" w:hanging="360"/>
      </w:pPr>
      <w:rPr>
        <w:rFonts w:ascii="Times New Roman" w:hAnsi="Times New Roman" w:cs="Times New Roman" w:hint="default"/>
        <w:color w:val="auto"/>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703747098">
    <w:abstractNumId w:val="3"/>
  </w:num>
  <w:num w:numId="2" w16cid:durableId="532503986">
    <w:abstractNumId w:val="11"/>
  </w:num>
  <w:num w:numId="3" w16cid:durableId="973172477">
    <w:abstractNumId w:val="10"/>
  </w:num>
  <w:num w:numId="4" w16cid:durableId="11882493">
    <w:abstractNumId w:val="19"/>
  </w:num>
  <w:num w:numId="5" w16cid:durableId="2020233954">
    <w:abstractNumId w:val="22"/>
  </w:num>
  <w:num w:numId="6" w16cid:durableId="985016972">
    <w:abstractNumId w:val="23"/>
  </w:num>
  <w:num w:numId="7" w16cid:durableId="2125150943">
    <w:abstractNumId w:val="13"/>
  </w:num>
  <w:num w:numId="8" w16cid:durableId="1466118291">
    <w:abstractNumId w:val="12"/>
  </w:num>
  <w:num w:numId="9" w16cid:durableId="1268343212">
    <w:abstractNumId w:val="6"/>
  </w:num>
  <w:num w:numId="10" w16cid:durableId="757992399">
    <w:abstractNumId w:val="2"/>
  </w:num>
  <w:num w:numId="11" w16cid:durableId="1044987792">
    <w:abstractNumId w:val="5"/>
  </w:num>
  <w:num w:numId="12" w16cid:durableId="1753579323">
    <w:abstractNumId w:val="21"/>
  </w:num>
  <w:num w:numId="13" w16cid:durableId="2069768401">
    <w:abstractNumId w:val="4"/>
  </w:num>
  <w:num w:numId="14" w16cid:durableId="384917853">
    <w:abstractNumId w:val="7"/>
  </w:num>
  <w:num w:numId="15" w16cid:durableId="502621545">
    <w:abstractNumId w:val="9"/>
  </w:num>
  <w:num w:numId="16" w16cid:durableId="1346252829">
    <w:abstractNumId w:val="15"/>
  </w:num>
  <w:num w:numId="17" w16cid:durableId="931933925">
    <w:abstractNumId w:val="20"/>
  </w:num>
  <w:num w:numId="18" w16cid:durableId="346296157">
    <w:abstractNumId w:val="1"/>
  </w:num>
  <w:num w:numId="19" w16cid:durableId="616377917">
    <w:abstractNumId w:val="17"/>
  </w:num>
  <w:num w:numId="20" w16cid:durableId="1629702829">
    <w:abstractNumId w:val="14"/>
  </w:num>
  <w:num w:numId="21" w16cid:durableId="1341546814">
    <w:abstractNumId w:val="18"/>
  </w:num>
  <w:num w:numId="22" w16cid:durableId="1824346151">
    <w:abstractNumId w:val="16"/>
  </w:num>
  <w:num w:numId="23" w16cid:durableId="187911339">
    <w:abstractNumId w:val="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2DE1"/>
    <w:rsid w:val="000005B4"/>
    <w:rsid w:val="00000968"/>
    <w:rsid w:val="00001B8A"/>
    <w:rsid w:val="00001C86"/>
    <w:rsid w:val="0000615C"/>
    <w:rsid w:val="00013C81"/>
    <w:rsid w:val="00026163"/>
    <w:rsid w:val="000327BD"/>
    <w:rsid w:val="00036BB0"/>
    <w:rsid w:val="00050AE8"/>
    <w:rsid w:val="00055E3E"/>
    <w:rsid w:val="00063553"/>
    <w:rsid w:val="0006691F"/>
    <w:rsid w:val="00066AE2"/>
    <w:rsid w:val="00070E92"/>
    <w:rsid w:val="00091C47"/>
    <w:rsid w:val="0009397A"/>
    <w:rsid w:val="00094DA5"/>
    <w:rsid w:val="00095A48"/>
    <w:rsid w:val="000A5D2F"/>
    <w:rsid w:val="000B1C71"/>
    <w:rsid w:val="000C0257"/>
    <w:rsid w:val="000D2AF6"/>
    <w:rsid w:val="000D3EA2"/>
    <w:rsid w:val="000D525F"/>
    <w:rsid w:val="000D5F28"/>
    <w:rsid w:val="000E25FB"/>
    <w:rsid w:val="000E6783"/>
    <w:rsid w:val="000E75A1"/>
    <w:rsid w:val="001046F7"/>
    <w:rsid w:val="0010771C"/>
    <w:rsid w:val="00112DB7"/>
    <w:rsid w:val="00115836"/>
    <w:rsid w:val="00120DD0"/>
    <w:rsid w:val="00121F8B"/>
    <w:rsid w:val="001304E6"/>
    <w:rsid w:val="00131AA7"/>
    <w:rsid w:val="00131C7A"/>
    <w:rsid w:val="0013475A"/>
    <w:rsid w:val="00135D1D"/>
    <w:rsid w:val="00137773"/>
    <w:rsid w:val="00137893"/>
    <w:rsid w:val="001470E9"/>
    <w:rsid w:val="00152805"/>
    <w:rsid w:val="0015372D"/>
    <w:rsid w:val="00161F49"/>
    <w:rsid w:val="0016249B"/>
    <w:rsid w:val="0016546F"/>
    <w:rsid w:val="001672A0"/>
    <w:rsid w:val="00167A1F"/>
    <w:rsid w:val="0017307B"/>
    <w:rsid w:val="00180A7F"/>
    <w:rsid w:val="001816F2"/>
    <w:rsid w:val="00183DAF"/>
    <w:rsid w:val="00192BF4"/>
    <w:rsid w:val="00193002"/>
    <w:rsid w:val="00196122"/>
    <w:rsid w:val="00196494"/>
    <w:rsid w:val="00197AF7"/>
    <w:rsid w:val="001A24BB"/>
    <w:rsid w:val="001A4A40"/>
    <w:rsid w:val="001C41CC"/>
    <w:rsid w:val="001C5064"/>
    <w:rsid w:val="001C5C51"/>
    <w:rsid w:val="001D1DB8"/>
    <w:rsid w:val="001D6E64"/>
    <w:rsid w:val="001E037F"/>
    <w:rsid w:val="001E23E3"/>
    <w:rsid w:val="001E2846"/>
    <w:rsid w:val="001E4499"/>
    <w:rsid w:val="001E7A5D"/>
    <w:rsid w:val="001E7EA4"/>
    <w:rsid w:val="00203464"/>
    <w:rsid w:val="002078E6"/>
    <w:rsid w:val="002103AC"/>
    <w:rsid w:val="00215434"/>
    <w:rsid w:val="00216EF0"/>
    <w:rsid w:val="00224284"/>
    <w:rsid w:val="002252A1"/>
    <w:rsid w:val="00227B61"/>
    <w:rsid w:val="00232383"/>
    <w:rsid w:val="00233040"/>
    <w:rsid w:val="002351B3"/>
    <w:rsid w:val="0024041C"/>
    <w:rsid w:val="002429A4"/>
    <w:rsid w:val="002474F3"/>
    <w:rsid w:val="00247500"/>
    <w:rsid w:val="00257136"/>
    <w:rsid w:val="002578BA"/>
    <w:rsid w:val="0026352D"/>
    <w:rsid w:val="002651B1"/>
    <w:rsid w:val="00274C65"/>
    <w:rsid w:val="0027576C"/>
    <w:rsid w:val="0028257F"/>
    <w:rsid w:val="002833EC"/>
    <w:rsid w:val="00285391"/>
    <w:rsid w:val="002945D8"/>
    <w:rsid w:val="002A75F3"/>
    <w:rsid w:val="002B787F"/>
    <w:rsid w:val="002C2C8C"/>
    <w:rsid w:val="002C35C5"/>
    <w:rsid w:val="002C5147"/>
    <w:rsid w:val="002C70F0"/>
    <w:rsid w:val="002D09E1"/>
    <w:rsid w:val="002D202E"/>
    <w:rsid w:val="00306FC3"/>
    <w:rsid w:val="00307025"/>
    <w:rsid w:val="003265C2"/>
    <w:rsid w:val="0034217B"/>
    <w:rsid w:val="0035020D"/>
    <w:rsid w:val="00361D7F"/>
    <w:rsid w:val="00364718"/>
    <w:rsid w:val="003676EB"/>
    <w:rsid w:val="00370C31"/>
    <w:rsid w:val="00377F0F"/>
    <w:rsid w:val="00382157"/>
    <w:rsid w:val="00384E70"/>
    <w:rsid w:val="00385258"/>
    <w:rsid w:val="00386731"/>
    <w:rsid w:val="003874C2"/>
    <w:rsid w:val="00387823"/>
    <w:rsid w:val="003A00D2"/>
    <w:rsid w:val="003A164F"/>
    <w:rsid w:val="003A417D"/>
    <w:rsid w:val="003A5ED2"/>
    <w:rsid w:val="003B00CE"/>
    <w:rsid w:val="003B110B"/>
    <w:rsid w:val="003D0F53"/>
    <w:rsid w:val="003E176D"/>
    <w:rsid w:val="003F138D"/>
    <w:rsid w:val="003F452C"/>
    <w:rsid w:val="003F79CB"/>
    <w:rsid w:val="003F7D8A"/>
    <w:rsid w:val="00400BCD"/>
    <w:rsid w:val="00411921"/>
    <w:rsid w:val="00415A3E"/>
    <w:rsid w:val="00423226"/>
    <w:rsid w:val="004244A7"/>
    <w:rsid w:val="00424BA9"/>
    <w:rsid w:val="0043084E"/>
    <w:rsid w:val="004343CD"/>
    <w:rsid w:val="00434910"/>
    <w:rsid w:val="00436935"/>
    <w:rsid w:val="00445513"/>
    <w:rsid w:val="004535FB"/>
    <w:rsid w:val="0045692D"/>
    <w:rsid w:val="004577F0"/>
    <w:rsid w:val="004650F4"/>
    <w:rsid w:val="00473BDF"/>
    <w:rsid w:val="0047463C"/>
    <w:rsid w:val="0047599B"/>
    <w:rsid w:val="004765F4"/>
    <w:rsid w:val="00481535"/>
    <w:rsid w:val="00487108"/>
    <w:rsid w:val="004A6556"/>
    <w:rsid w:val="004B007E"/>
    <w:rsid w:val="004C026B"/>
    <w:rsid w:val="004E0A69"/>
    <w:rsid w:val="004E6732"/>
    <w:rsid w:val="004E7A42"/>
    <w:rsid w:val="004F2D0A"/>
    <w:rsid w:val="004F54A0"/>
    <w:rsid w:val="004F70EA"/>
    <w:rsid w:val="00500486"/>
    <w:rsid w:val="00500AA1"/>
    <w:rsid w:val="00504A96"/>
    <w:rsid w:val="00505AE4"/>
    <w:rsid w:val="00506BE8"/>
    <w:rsid w:val="00506CE3"/>
    <w:rsid w:val="00506E5D"/>
    <w:rsid w:val="0053335C"/>
    <w:rsid w:val="0054132D"/>
    <w:rsid w:val="00544B2D"/>
    <w:rsid w:val="005450DE"/>
    <w:rsid w:val="00547C09"/>
    <w:rsid w:val="00556FA4"/>
    <w:rsid w:val="00560597"/>
    <w:rsid w:val="00566887"/>
    <w:rsid w:val="00567DFC"/>
    <w:rsid w:val="00570C58"/>
    <w:rsid w:val="00580FBA"/>
    <w:rsid w:val="00595E13"/>
    <w:rsid w:val="005970E4"/>
    <w:rsid w:val="005A0AA2"/>
    <w:rsid w:val="005A5624"/>
    <w:rsid w:val="005A5D95"/>
    <w:rsid w:val="005B2CE6"/>
    <w:rsid w:val="005B2E48"/>
    <w:rsid w:val="005C143D"/>
    <w:rsid w:val="005D2AF8"/>
    <w:rsid w:val="005E1FA9"/>
    <w:rsid w:val="005E6CF1"/>
    <w:rsid w:val="005F17C8"/>
    <w:rsid w:val="005F2A8E"/>
    <w:rsid w:val="005F58CA"/>
    <w:rsid w:val="005F7927"/>
    <w:rsid w:val="0060281C"/>
    <w:rsid w:val="0060484A"/>
    <w:rsid w:val="00605416"/>
    <w:rsid w:val="0061764B"/>
    <w:rsid w:val="0062279C"/>
    <w:rsid w:val="00632314"/>
    <w:rsid w:val="006378AD"/>
    <w:rsid w:val="00637F31"/>
    <w:rsid w:val="006457FA"/>
    <w:rsid w:val="006459F1"/>
    <w:rsid w:val="006477A5"/>
    <w:rsid w:val="006503A1"/>
    <w:rsid w:val="00651407"/>
    <w:rsid w:val="0065176B"/>
    <w:rsid w:val="00656FA1"/>
    <w:rsid w:val="00660DCB"/>
    <w:rsid w:val="0066249A"/>
    <w:rsid w:val="006651E9"/>
    <w:rsid w:val="006946C7"/>
    <w:rsid w:val="0069718F"/>
    <w:rsid w:val="006A5945"/>
    <w:rsid w:val="006B10C2"/>
    <w:rsid w:val="006B1336"/>
    <w:rsid w:val="006B2D36"/>
    <w:rsid w:val="006B4197"/>
    <w:rsid w:val="006B7AAC"/>
    <w:rsid w:val="006D31B0"/>
    <w:rsid w:val="006E22CC"/>
    <w:rsid w:val="006E7601"/>
    <w:rsid w:val="006F5AC9"/>
    <w:rsid w:val="006F60A2"/>
    <w:rsid w:val="00707255"/>
    <w:rsid w:val="00707A71"/>
    <w:rsid w:val="00715F1D"/>
    <w:rsid w:val="00717AE0"/>
    <w:rsid w:val="00731EF8"/>
    <w:rsid w:val="007340D3"/>
    <w:rsid w:val="007340E5"/>
    <w:rsid w:val="00734914"/>
    <w:rsid w:val="007419C7"/>
    <w:rsid w:val="00742D94"/>
    <w:rsid w:val="00744BC0"/>
    <w:rsid w:val="007466C4"/>
    <w:rsid w:val="00760BD1"/>
    <w:rsid w:val="00775E60"/>
    <w:rsid w:val="0078148A"/>
    <w:rsid w:val="00781780"/>
    <w:rsid w:val="007837BF"/>
    <w:rsid w:val="0078799A"/>
    <w:rsid w:val="00796F16"/>
    <w:rsid w:val="007A5DF7"/>
    <w:rsid w:val="007A78EC"/>
    <w:rsid w:val="007B22E5"/>
    <w:rsid w:val="007B3908"/>
    <w:rsid w:val="007B6D87"/>
    <w:rsid w:val="007C50F6"/>
    <w:rsid w:val="007D006C"/>
    <w:rsid w:val="007D68E0"/>
    <w:rsid w:val="007E1A27"/>
    <w:rsid w:val="007F5768"/>
    <w:rsid w:val="007F7B6B"/>
    <w:rsid w:val="0080343E"/>
    <w:rsid w:val="008164FC"/>
    <w:rsid w:val="0081717D"/>
    <w:rsid w:val="00821FA1"/>
    <w:rsid w:val="0083657B"/>
    <w:rsid w:val="00847A7D"/>
    <w:rsid w:val="00853EC4"/>
    <w:rsid w:val="00854D07"/>
    <w:rsid w:val="008553FB"/>
    <w:rsid w:val="00863198"/>
    <w:rsid w:val="00863C0D"/>
    <w:rsid w:val="0087523C"/>
    <w:rsid w:val="00875903"/>
    <w:rsid w:val="00896FD5"/>
    <w:rsid w:val="00897CA4"/>
    <w:rsid w:val="008A0342"/>
    <w:rsid w:val="008A458A"/>
    <w:rsid w:val="008B4342"/>
    <w:rsid w:val="008B758B"/>
    <w:rsid w:val="008C166F"/>
    <w:rsid w:val="008C19F3"/>
    <w:rsid w:val="008C1E68"/>
    <w:rsid w:val="008C3823"/>
    <w:rsid w:val="008D4F66"/>
    <w:rsid w:val="008D5846"/>
    <w:rsid w:val="008D6784"/>
    <w:rsid w:val="008D7CD3"/>
    <w:rsid w:val="008E61C5"/>
    <w:rsid w:val="008E6CE7"/>
    <w:rsid w:val="008F15D5"/>
    <w:rsid w:val="008F68CD"/>
    <w:rsid w:val="009005DF"/>
    <w:rsid w:val="009065A7"/>
    <w:rsid w:val="00906C45"/>
    <w:rsid w:val="00906CCB"/>
    <w:rsid w:val="00914AAB"/>
    <w:rsid w:val="00922FC8"/>
    <w:rsid w:val="00930E88"/>
    <w:rsid w:val="00934226"/>
    <w:rsid w:val="009446ED"/>
    <w:rsid w:val="00944DE2"/>
    <w:rsid w:val="00945170"/>
    <w:rsid w:val="0095184D"/>
    <w:rsid w:val="00955B91"/>
    <w:rsid w:val="00956E19"/>
    <w:rsid w:val="00962748"/>
    <w:rsid w:val="00966AF3"/>
    <w:rsid w:val="00970182"/>
    <w:rsid w:val="0097266E"/>
    <w:rsid w:val="00973FEE"/>
    <w:rsid w:val="0097755D"/>
    <w:rsid w:val="009902E3"/>
    <w:rsid w:val="00992F35"/>
    <w:rsid w:val="00995B55"/>
    <w:rsid w:val="00997D80"/>
    <w:rsid w:val="009A0A87"/>
    <w:rsid w:val="009A3139"/>
    <w:rsid w:val="009A3C05"/>
    <w:rsid w:val="009B0AE0"/>
    <w:rsid w:val="009B4FAE"/>
    <w:rsid w:val="009C0F82"/>
    <w:rsid w:val="009D3683"/>
    <w:rsid w:val="009D3F9A"/>
    <w:rsid w:val="009D42A4"/>
    <w:rsid w:val="009D49FC"/>
    <w:rsid w:val="009E1016"/>
    <w:rsid w:val="009F2E34"/>
    <w:rsid w:val="00A032BD"/>
    <w:rsid w:val="00A30F9C"/>
    <w:rsid w:val="00A3570A"/>
    <w:rsid w:val="00A441EE"/>
    <w:rsid w:val="00A504A2"/>
    <w:rsid w:val="00A52905"/>
    <w:rsid w:val="00A567FC"/>
    <w:rsid w:val="00A57120"/>
    <w:rsid w:val="00A62BC8"/>
    <w:rsid w:val="00A70BF3"/>
    <w:rsid w:val="00A71C94"/>
    <w:rsid w:val="00A721A8"/>
    <w:rsid w:val="00A73073"/>
    <w:rsid w:val="00A7383B"/>
    <w:rsid w:val="00A73C3E"/>
    <w:rsid w:val="00A805B6"/>
    <w:rsid w:val="00A80923"/>
    <w:rsid w:val="00A80977"/>
    <w:rsid w:val="00A83A69"/>
    <w:rsid w:val="00A87ED9"/>
    <w:rsid w:val="00A96819"/>
    <w:rsid w:val="00AA2DCC"/>
    <w:rsid w:val="00AA4D86"/>
    <w:rsid w:val="00AB1DB8"/>
    <w:rsid w:val="00AB2E3C"/>
    <w:rsid w:val="00AB4920"/>
    <w:rsid w:val="00AC0595"/>
    <w:rsid w:val="00AD217D"/>
    <w:rsid w:val="00AD25AC"/>
    <w:rsid w:val="00AD3835"/>
    <w:rsid w:val="00AE0992"/>
    <w:rsid w:val="00AE223F"/>
    <w:rsid w:val="00AE6429"/>
    <w:rsid w:val="00AE6977"/>
    <w:rsid w:val="00AF192D"/>
    <w:rsid w:val="00AF1A69"/>
    <w:rsid w:val="00AF5C2B"/>
    <w:rsid w:val="00AF788C"/>
    <w:rsid w:val="00B0086E"/>
    <w:rsid w:val="00B121E1"/>
    <w:rsid w:val="00B125DD"/>
    <w:rsid w:val="00B13FBD"/>
    <w:rsid w:val="00B16469"/>
    <w:rsid w:val="00B2453B"/>
    <w:rsid w:val="00B24C1F"/>
    <w:rsid w:val="00B31111"/>
    <w:rsid w:val="00B41430"/>
    <w:rsid w:val="00B44727"/>
    <w:rsid w:val="00B65183"/>
    <w:rsid w:val="00B669D5"/>
    <w:rsid w:val="00B67F1E"/>
    <w:rsid w:val="00B735E8"/>
    <w:rsid w:val="00B76696"/>
    <w:rsid w:val="00B80942"/>
    <w:rsid w:val="00B910B1"/>
    <w:rsid w:val="00B91957"/>
    <w:rsid w:val="00BA124B"/>
    <w:rsid w:val="00BC0C33"/>
    <w:rsid w:val="00BC3400"/>
    <w:rsid w:val="00BC39C2"/>
    <w:rsid w:val="00BC4E35"/>
    <w:rsid w:val="00BD3A51"/>
    <w:rsid w:val="00BD555B"/>
    <w:rsid w:val="00BD796D"/>
    <w:rsid w:val="00BE004A"/>
    <w:rsid w:val="00BE767D"/>
    <w:rsid w:val="00BE7E60"/>
    <w:rsid w:val="00BF2027"/>
    <w:rsid w:val="00BF4366"/>
    <w:rsid w:val="00C114D6"/>
    <w:rsid w:val="00C25FD9"/>
    <w:rsid w:val="00C300D8"/>
    <w:rsid w:val="00C33D6D"/>
    <w:rsid w:val="00C4415E"/>
    <w:rsid w:val="00C51A8F"/>
    <w:rsid w:val="00C52512"/>
    <w:rsid w:val="00C54462"/>
    <w:rsid w:val="00C62C16"/>
    <w:rsid w:val="00C6693B"/>
    <w:rsid w:val="00C71C7B"/>
    <w:rsid w:val="00C7490E"/>
    <w:rsid w:val="00C804AE"/>
    <w:rsid w:val="00C851CE"/>
    <w:rsid w:val="00C86E60"/>
    <w:rsid w:val="00C87332"/>
    <w:rsid w:val="00C877D7"/>
    <w:rsid w:val="00C956A6"/>
    <w:rsid w:val="00C96D18"/>
    <w:rsid w:val="00CA0CAF"/>
    <w:rsid w:val="00CA2875"/>
    <w:rsid w:val="00CA314C"/>
    <w:rsid w:val="00CC64E3"/>
    <w:rsid w:val="00CC698F"/>
    <w:rsid w:val="00CC6EED"/>
    <w:rsid w:val="00CD1086"/>
    <w:rsid w:val="00CD3ECC"/>
    <w:rsid w:val="00CD54D0"/>
    <w:rsid w:val="00CE38E0"/>
    <w:rsid w:val="00CE39F0"/>
    <w:rsid w:val="00CE7718"/>
    <w:rsid w:val="00CF0A07"/>
    <w:rsid w:val="00CF10C8"/>
    <w:rsid w:val="00CF18BD"/>
    <w:rsid w:val="00CF1A5A"/>
    <w:rsid w:val="00CF6B77"/>
    <w:rsid w:val="00D03B23"/>
    <w:rsid w:val="00D0594B"/>
    <w:rsid w:val="00D070B3"/>
    <w:rsid w:val="00D07748"/>
    <w:rsid w:val="00D1347E"/>
    <w:rsid w:val="00D15C38"/>
    <w:rsid w:val="00D27EB0"/>
    <w:rsid w:val="00D435AD"/>
    <w:rsid w:val="00D54F2E"/>
    <w:rsid w:val="00D61D30"/>
    <w:rsid w:val="00D63036"/>
    <w:rsid w:val="00D710C0"/>
    <w:rsid w:val="00D739D8"/>
    <w:rsid w:val="00D816C0"/>
    <w:rsid w:val="00D90422"/>
    <w:rsid w:val="00D933E7"/>
    <w:rsid w:val="00DA19F6"/>
    <w:rsid w:val="00DB401C"/>
    <w:rsid w:val="00DB4A30"/>
    <w:rsid w:val="00DB7B1A"/>
    <w:rsid w:val="00DC548F"/>
    <w:rsid w:val="00DC664F"/>
    <w:rsid w:val="00DD10AB"/>
    <w:rsid w:val="00DD2480"/>
    <w:rsid w:val="00DE4517"/>
    <w:rsid w:val="00E01E18"/>
    <w:rsid w:val="00E02C26"/>
    <w:rsid w:val="00E05AEE"/>
    <w:rsid w:val="00E12E0B"/>
    <w:rsid w:val="00E1549A"/>
    <w:rsid w:val="00E17522"/>
    <w:rsid w:val="00E20530"/>
    <w:rsid w:val="00E22804"/>
    <w:rsid w:val="00E44D78"/>
    <w:rsid w:val="00E47F5B"/>
    <w:rsid w:val="00E50CEF"/>
    <w:rsid w:val="00E512A3"/>
    <w:rsid w:val="00E5199E"/>
    <w:rsid w:val="00E55110"/>
    <w:rsid w:val="00E60976"/>
    <w:rsid w:val="00E655A9"/>
    <w:rsid w:val="00E67117"/>
    <w:rsid w:val="00E70785"/>
    <w:rsid w:val="00E75D70"/>
    <w:rsid w:val="00E8024E"/>
    <w:rsid w:val="00E802D4"/>
    <w:rsid w:val="00E873E8"/>
    <w:rsid w:val="00E87C00"/>
    <w:rsid w:val="00E9423C"/>
    <w:rsid w:val="00EA0440"/>
    <w:rsid w:val="00EA146A"/>
    <w:rsid w:val="00EB0DE6"/>
    <w:rsid w:val="00EB53E1"/>
    <w:rsid w:val="00EC0A9F"/>
    <w:rsid w:val="00EC2DE1"/>
    <w:rsid w:val="00ED7D18"/>
    <w:rsid w:val="00ED7E38"/>
    <w:rsid w:val="00EE2335"/>
    <w:rsid w:val="00EE3C25"/>
    <w:rsid w:val="00EE567F"/>
    <w:rsid w:val="00EE6895"/>
    <w:rsid w:val="00F009AE"/>
    <w:rsid w:val="00F052A9"/>
    <w:rsid w:val="00F15A8B"/>
    <w:rsid w:val="00F17906"/>
    <w:rsid w:val="00F22904"/>
    <w:rsid w:val="00F33745"/>
    <w:rsid w:val="00F353B1"/>
    <w:rsid w:val="00F3572F"/>
    <w:rsid w:val="00F45D47"/>
    <w:rsid w:val="00F460A1"/>
    <w:rsid w:val="00F545A4"/>
    <w:rsid w:val="00F602D7"/>
    <w:rsid w:val="00F62BFA"/>
    <w:rsid w:val="00F67470"/>
    <w:rsid w:val="00F77390"/>
    <w:rsid w:val="00F82C81"/>
    <w:rsid w:val="00FA17D5"/>
    <w:rsid w:val="00FB6084"/>
    <w:rsid w:val="00FD0F65"/>
    <w:rsid w:val="00FD1F22"/>
    <w:rsid w:val="00FE2DC8"/>
    <w:rsid w:val="00FE5693"/>
    <w:rsid w:val="0164B8B4"/>
    <w:rsid w:val="0860CAD9"/>
    <w:rsid w:val="0C8C9DA3"/>
    <w:rsid w:val="0D343BFC"/>
    <w:rsid w:val="15262584"/>
    <w:rsid w:val="15D4974F"/>
    <w:rsid w:val="2222D385"/>
    <w:rsid w:val="22DC5E5C"/>
    <w:rsid w:val="239CC4B5"/>
    <w:rsid w:val="23BEA3E6"/>
    <w:rsid w:val="24943BE0"/>
    <w:rsid w:val="25070A43"/>
    <w:rsid w:val="2E3FB8C5"/>
    <w:rsid w:val="2E77C708"/>
    <w:rsid w:val="317E1A78"/>
    <w:rsid w:val="3317962E"/>
    <w:rsid w:val="37BE5136"/>
    <w:rsid w:val="39115CDA"/>
    <w:rsid w:val="4560D728"/>
    <w:rsid w:val="4668967E"/>
    <w:rsid w:val="46FB13F2"/>
    <w:rsid w:val="482A2454"/>
    <w:rsid w:val="498A41A4"/>
    <w:rsid w:val="54EF5C23"/>
    <w:rsid w:val="5754F07E"/>
    <w:rsid w:val="5CF5E952"/>
    <w:rsid w:val="600187FC"/>
    <w:rsid w:val="6310D47E"/>
    <w:rsid w:val="6647251D"/>
    <w:rsid w:val="66A960B0"/>
    <w:rsid w:val="6E04FA13"/>
    <w:rsid w:val="6E237D02"/>
    <w:rsid w:val="6FD74D93"/>
    <w:rsid w:val="778F56B8"/>
    <w:rsid w:val="7C1B9F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C20DAD"/>
  <w15:docId w15:val="{6B4C1932-EAC3-466C-A415-259BE6C81D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Style0">
    <w:name w:val="TableStyle0"/>
    <w:rsid w:val="00EC2DE1"/>
    <w:pPr>
      <w:spacing w:after="0" w:line="240" w:lineRule="auto"/>
    </w:pPr>
    <w:rPr>
      <w:rFonts w:ascii="Arial" w:hAnsi="Arial"/>
      <w:sz w:val="16"/>
    </w:rPr>
    <w:tblPr>
      <w:tblCellMar>
        <w:top w:w="0" w:type="dxa"/>
        <w:left w:w="0" w:type="dxa"/>
        <w:bottom w:w="0" w:type="dxa"/>
        <w:right w:w="0" w:type="dxa"/>
      </w:tblCellMar>
    </w:tblPr>
  </w:style>
  <w:style w:type="character" w:styleId="a3">
    <w:name w:val="Strong"/>
    <w:basedOn w:val="a0"/>
    <w:uiPriority w:val="22"/>
    <w:qFormat/>
    <w:rsid w:val="00F353B1"/>
    <w:rPr>
      <w:b/>
      <w:bCs/>
    </w:rPr>
  </w:style>
  <w:style w:type="paragraph" w:styleId="a4">
    <w:name w:val="Balloon Text"/>
    <w:basedOn w:val="a"/>
    <w:link w:val="a5"/>
    <w:uiPriority w:val="99"/>
    <w:semiHidden/>
    <w:unhideWhenUsed/>
    <w:rsid w:val="00370C31"/>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370C31"/>
    <w:rPr>
      <w:rFonts w:ascii="Tahoma" w:hAnsi="Tahoma" w:cs="Tahoma"/>
      <w:sz w:val="16"/>
      <w:szCs w:val="16"/>
    </w:rPr>
  </w:style>
  <w:style w:type="paragraph" w:styleId="a6">
    <w:name w:val="List Paragraph"/>
    <w:basedOn w:val="a"/>
    <w:uiPriority w:val="34"/>
    <w:qFormat/>
    <w:rsid w:val="00001C86"/>
    <w:pPr>
      <w:ind w:left="720"/>
      <w:contextualSpacing/>
    </w:pPr>
    <w:rPr>
      <w:rFonts w:ascii="Calibri" w:eastAsia="Times New Roman" w:hAnsi="Calibri" w:cs="Times New Roman"/>
      <w:lang w:eastAsia="en-US"/>
    </w:rPr>
  </w:style>
  <w:style w:type="character" w:styleId="a7">
    <w:name w:val="Hyperlink"/>
    <w:basedOn w:val="a0"/>
    <w:uiPriority w:val="99"/>
    <w:unhideWhenUsed/>
    <w:rsid w:val="00D54F2E"/>
    <w:rPr>
      <w:color w:val="0000FF"/>
      <w:u w:val="single"/>
    </w:rPr>
  </w:style>
  <w:style w:type="character" w:customStyle="1" w:styleId="shortauthor">
    <w:name w:val="short_author"/>
    <w:basedOn w:val="a0"/>
    <w:rsid w:val="00D54F2E"/>
  </w:style>
  <w:style w:type="character" w:customStyle="1" w:styleId="shortname">
    <w:name w:val="short_name"/>
    <w:basedOn w:val="a0"/>
    <w:rsid w:val="00D54F2E"/>
  </w:style>
  <w:style w:type="paragraph" w:styleId="a8">
    <w:name w:val="Body Text"/>
    <w:basedOn w:val="a"/>
    <w:link w:val="a9"/>
    <w:semiHidden/>
    <w:unhideWhenUsed/>
    <w:rsid w:val="004765F4"/>
    <w:pPr>
      <w:suppressAutoHyphens/>
      <w:spacing w:after="140" w:line="288" w:lineRule="auto"/>
    </w:pPr>
    <w:rPr>
      <w:rFonts w:ascii="Calibri" w:eastAsia="Calibri" w:hAnsi="Calibri" w:cs="Times New Roman"/>
      <w:lang w:eastAsia="zh-CN"/>
    </w:rPr>
  </w:style>
  <w:style w:type="character" w:customStyle="1" w:styleId="a9">
    <w:name w:val="Основной текст Знак"/>
    <w:basedOn w:val="a0"/>
    <w:link w:val="a8"/>
    <w:semiHidden/>
    <w:rsid w:val="004765F4"/>
    <w:rPr>
      <w:rFonts w:ascii="Calibri" w:eastAsia="Calibri" w:hAnsi="Calibri" w:cs="Times New Roman"/>
      <w:lang w:eastAsia="zh-CN"/>
    </w:rPr>
  </w:style>
  <w:style w:type="table" w:styleId="aa">
    <w:name w:val="Table Grid"/>
    <w:basedOn w:val="a1"/>
    <w:uiPriority w:val="59"/>
    <w:rsid w:val="002853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note text"/>
    <w:basedOn w:val="a"/>
    <w:link w:val="ac"/>
    <w:uiPriority w:val="99"/>
    <w:semiHidden/>
    <w:unhideWhenUsed/>
    <w:rsid w:val="00EE3C25"/>
    <w:pPr>
      <w:spacing w:after="0" w:line="240" w:lineRule="auto"/>
    </w:pPr>
    <w:rPr>
      <w:sz w:val="20"/>
      <w:szCs w:val="20"/>
    </w:rPr>
  </w:style>
  <w:style w:type="character" w:customStyle="1" w:styleId="ac">
    <w:name w:val="Текст сноски Знак"/>
    <w:basedOn w:val="a0"/>
    <w:link w:val="ab"/>
    <w:uiPriority w:val="99"/>
    <w:semiHidden/>
    <w:rsid w:val="00EE3C25"/>
    <w:rPr>
      <w:sz w:val="20"/>
      <w:szCs w:val="20"/>
    </w:rPr>
  </w:style>
  <w:style w:type="character" w:styleId="ad">
    <w:name w:val="footnote reference"/>
    <w:basedOn w:val="a0"/>
    <w:uiPriority w:val="99"/>
    <w:semiHidden/>
    <w:unhideWhenUsed/>
    <w:rsid w:val="00EE3C25"/>
    <w:rPr>
      <w:vertAlign w:val="superscript"/>
    </w:rPr>
  </w:style>
  <w:style w:type="paragraph" w:styleId="ae">
    <w:name w:val="header"/>
    <w:basedOn w:val="a"/>
    <w:link w:val="af"/>
    <w:uiPriority w:val="99"/>
    <w:semiHidden/>
    <w:unhideWhenUsed/>
    <w:rsid w:val="00595E13"/>
    <w:pPr>
      <w:tabs>
        <w:tab w:val="center" w:pos="4677"/>
        <w:tab w:val="right" w:pos="9355"/>
      </w:tabs>
      <w:spacing w:after="0" w:line="240" w:lineRule="auto"/>
    </w:pPr>
  </w:style>
  <w:style w:type="character" w:customStyle="1" w:styleId="af">
    <w:name w:val="Верхний колонтитул Знак"/>
    <w:basedOn w:val="a0"/>
    <w:link w:val="ae"/>
    <w:uiPriority w:val="99"/>
    <w:semiHidden/>
    <w:rsid w:val="00595E13"/>
  </w:style>
  <w:style w:type="paragraph" w:styleId="af0">
    <w:name w:val="footer"/>
    <w:basedOn w:val="a"/>
    <w:link w:val="af1"/>
    <w:uiPriority w:val="99"/>
    <w:semiHidden/>
    <w:unhideWhenUsed/>
    <w:rsid w:val="00595E13"/>
    <w:pPr>
      <w:tabs>
        <w:tab w:val="center" w:pos="4677"/>
        <w:tab w:val="right" w:pos="9355"/>
      </w:tabs>
      <w:spacing w:after="0" w:line="240" w:lineRule="auto"/>
    </w:pPr>
  </w:style>
  <w:style w:type="character" w:customStyle="1" w:styleId="af1">
    <w:name w:val="Нижний колонтитул Знак"/>
    <w:basedOn w:val="a0"/>
    <w:link w:val="af0"/>
    <w:uiPriority w:val="99"/>
    <w:semiHidden/>
    <w:rsid w:val="00595E13"/>
  </w:style>
  <w:style w:type="paragraph" w:customStyle="1" w:styleId="s1">
    <w:name w:val="s_1"/>
    <w:basedOn w:val="a"/>
    <w:rsid w:val="001E7A5D"/>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TableGrid">
    <w:name w:val="TableGrid"/>
    <w:rsid w:val="009E1016"/>
    <w:pPr>
      <w:spacing w:after="0" w:line="240" w:lineRule="auto"/>
    </w:pPr>
    <w:tblPr>
      <w:tblCellMar>
        <w:top w:w="0" w:type="dxa"/>
        <w:left w:w="0" w:type="dxa"/>
        <w:bottom w:w="0" w:type="dxa"/>
        <w:right w:w="0" w:type="dxa"/>
      </w:tblCellMar>
    </w:tblPr>
  </w:style>
  <w:style w:type="character" w:customStyle="1" w:styleId="1">
    <w:name w:val="Неразрешенное упоминание1"/>
    <w:basedOn w:val="a0"/>
    <w:uiPriority w:val="99"/>
    <w:semiHidden/>
    <w:unhideWhenUsed/>
    <w:rsid w:val="00AF78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7210182">
      <w:bodyDiv w:val="1"/>
      <w:marLeft w:val="0"/>
      <w:marRight w:val="0"/>
      <w:marTop w:val="0"/>
      <w:marBottom w:val="0"/>
      <w:divBdr>
        <w:top w:val="none" w:sz="0" w:space="0" w:color="auto"/>
        <w:left w:val="none" w:sz="0" w:space="0" w:color="auto"/>
        <w:bottom w:val="none" w:sz="0" w:space="0" w:color="auto"/>
        <w:right w:val="none" w:sz="0" w:space="0" w:color="auto"/>
      </w:divBdr>
    </w:div>
    <w:div w:id="231282072">
      <w:bodyDiv w:val="1"/>
      <w:marLeft w:val="0"/>
      <w:marRight w:val="0"/>
      <w:marTop w:val="0"/>
      <w:marBottom w:val="0"/>
      <w:divBdr>
        <w:top w:val="none" w:sz="0" w:space="0" w:color="auto"/>
        <w:left w:val="none" w:sz="0" w:space="0" w:color="auto"/>
        <w:bottom w:val="none" w:sz="0" w:space="0" w:color="auto"/>
        <w:right w:val="none" w:sz="0" w:space="0" w:color="auto"/>
      </w:divBdr>
    </w:div>
    <w:div w:id="351304420">
      <w:bodyDiv w:val="1"/>
      <w:marLeft w:val="0"/>
      <w:marRight w:val="0"/>
      <w:marTop w:val="0"/>
      <w:marBottom w:val="0"/>
      <w:divBdr>
        <w:top w:val="none" w:sz="0" w:space="0" w:color="auto"/>
        <w:left w:val="none" w:sz="0" w:space="0" w:color="auto"/>
        <w:bottom w:val="none" w:sz="0" w:space="0" w:color="auto"/>
        <w:right w:val="none" w:sz="0" w:space="0" w:color="auto"/>
      </w:divBdr>
    </w:div>
    <w:div w:id="358090101">
      <w:bodyDiv w:val="1"/>
      <w:marLeft w:val="0"/>
      <w:marRight w:val="0"/>
      <w:marTop w:val="0"/>
      <w:marBottom w:val="0"/>
      <w:divBdr>
        <w:top w:val="none" w:sz="0" w:space="0" w:color="auto"/>
        <w:left w:val="none" w:sz="0" w:space="0" w:color="auto"/>
        <w:bottom w:val="none" w:sz="0" w:space="0" w:color="auto"/>
        <w:right w:val="none" w:sz="0" w:space="0" w:color="auto"/>
      </w:divBdr>
    </w:div>
    <w:div w:id="392313312">
      <w:bodyDiv w:val="1"/>
      <w:marLeft w:val="0"/>
      <w:marRight w:val="0"/>
      <w:marTop w:val="0"/>
      <w:marBottom w:val="0"/>
      <w:divBdr>
        <w:top w:val="none" w:sz="0" w:space="0" w:color="auto"/>
        <w:left w:val="none" w:sz="0" w:space="0" w:color="auto"/>
        <w:bottom w:val="none" w:sz="0" w:space="0" w:color="auto"/>
        <w:right w:val="none" w:sz="0" w:space="0" w:color="auto"/>
      </w:divBdr>
    </w:div>
    <w:div w:id="435096902">
      <w:bodyDiv w:val="1"/>
      <w:marLeft w:val="0"/>
      <w:marRight w:val="0"/>
      <w:marTop w:val="0"/>
      <w:marBottom w:val="0"/>
      <w:divBdr>
        <w:top w:val="none" w:sz="0" w:space="0" w:color="auto"/>
        <w:left w:val="none" w:sz="0" w:space="0" w:color="auto"/>
        <w:bottom w:val="none" w:sz="0" w:space="0" w:color="auto"/>
        <w:right w:val="none" w:sz="0" w:space="0" w:color="auto"/>
      </w:divBdr>
    </w:div>
    <w:div w:id="487787237">
      <w:bodyDiv w:val="1"/>
      <w:marLeft w:val="0"/>
      <w:marRight w:val="0"/>
      <w:marTop w:val="0"/>
      <w:marBottom w:val="0"/>
      <w:divBdr>
        <w:top w:val="none" w:sz="0" w:space="0" w:color="auto"/>
        <w:left w:val="none" w:sz="0" w:space="0" w:color="auto"/>
        <w:bottom w:val="none" w:sz="0" w:space="0" w:color="auto"/>
        <w:right w:val="none" w:sz="0" w:space="0" w:color="auto"/>
      </w:divBdr>
    </w:div>
    <w:div w:id="508445031">
      <w:bodyDiv w:val="1"/>
      <w:marLeft w:val="0"/>
      <w:marRight w:val="0"/>
      <w:marTop w:val="0"/>
      <w:marBottom w:val="0"/>
      <w:divBdr>
        <w:top w:val="none" w:sz="0" w:space="0" w:color="auto"/>
        <w:left w:val="none" w:sz="0" w:space="0" w:color="auto"/>
        <w:bottom w:val="none" w:sz="0" w:space="0" w:color="auto"/>
        <w:right w:val="none" w:sz="0" w:space="0" w:color="auto"/>
      </w:divBdr>
    </w:div>
    <w:div w:id="517041305">
      <w:bodyDiv w:val="1"/>
      <w:marLeft w:val="0"/>
      <w:marRight w:val="0"/>
      <w:marTop w:val="0"/>
      <w:marBottom w:val="0"/>
      <w:divBdr>
        <w:top w:val="none" w:sz="0" w:space="0" w:color="auto"/>
        <w:left w:val="none" w:sz="0" w:space="0" w:color="auto"/>
        <w:bottom w:val="none" w:sz="0" w:space="0" w:color="auto"/>
        <w:right w:val="none" w:sz="0" w:space="0" w:color="auto"/>
      </w:divBdr>
    </w:div>
    <w:div w:id="519588277">
      <w:bodyDiv w:val="1"/>
      <w:marLeft w:val="0"/>
      <w:marRight w:val="0"/>
      <w:marTop w:val="0"/>
      <w:marBottom w:val="0"/>
      <w:divBdr>
        <w:top w:val="none" w:sz="0" w:space="0" w:color="auto"/>
        <w:left w:val="none" w:sz="0" w:space="0" w:color="auto"/>
        <w:bottom w:val="none" w:sz="0" w:space="0" w:color="auto"/>
        <w:right w:val="none" w:sz="0" w:space="0" w:color="auto"/>
      </w:divBdr>
    </w:div>
    <w:div w:id="553741238">
      <w:bodyDiv w:val="1"/>
      <w:marLeft w:val="0"/>
      <w:marRight w:val="0"/>
      <w:marTop w:val="0"/>
      <w:marBottom w:val="0"/>
      <w:divBdr>
        <w:top w:val="none" w:sz="0" w:space="0" w:color="auto"/>
        <w:left w:val="none" w:sz="0" w:space="0" w:color="auto"/>
        <w:bottom w:val="none" w:sz="0" w:space="0" w:color="auto"/>
        <w:right w:val="none" w:sz="0" w:space="0" w:color="auto"/>
      </w:divBdr>
    </w:div>
    <w:div w:id="656492792">
      <w:bodyDiv w:val="1"/>
      <w:marLeft w:val="0"/>
      <w:marRight w:val="0"/>
      <w:marTop w:val="0"/>
      <w:marBottom w:val="0"/>
      <w:divBdr>
        <w:top w:val="none" w:sz="0" w:space="0" w:color="auto"/>
        <w:left w:val="none" w:sz="0" w:space="0" w:color="auto"/>
        <w:bottom w:val="none" w:sz="0" w:space="0" w:color="auto"/>
        <w:right w:val="none" w:sz="0" w:space="0" w:color="auto"/>
      </w:divBdr>
    </w:div>
    <w:div w:id="668025872">
      <w:bodyDiv w:val="1"/>
      <w:marLeft w:val="0"/>
      <w:marRight w:val="0"/>
      <w:marTop w:val="0"/>
      <w:marBottom w:val="0"/>
      <w:divBdr>
        <w:top w:val="none" w:sz="0" w:space="0" w:color="auto"/>
        <w:left w:val="none" w:sz="0" w:space="0" w:color="auto"/>
        <w:bottom w:val="none" w:sz="0" w:space="0" w:color="auto"/>
        <w:right w:val="none" w:sz="0" w:space="0" w:color="auto"/>
      </w:divBdr>
    </w:div>
    <w:div w:id="701517349">
      <w:bodyDiv w:val="1"/>
      <w:marLeft w:val="0"/>
      <w:marRight w:val="0"/>
      <w:marTop w:val="0"/>
      <w:marBottom w:val="0"/>
      <w:divBdr>
        <w:top w:val="none" w:sz="0" w:space="0" w:color="auto"/>
        <w:left w:val="none" w:sz="0" w:space="0" w:color="auto"/>
        <w:bottom w:val="none" w:sz="0" w:space="0" w:color="auto"/>
        <w:right w:val="none" w:sz="0" w:space="0" w:color="auto"/>
      </w:divBdr>
    </w:div>
    <w:div w:id="724836374">
      <w:bodyDiv w:val="1"/>
      <w:marLeft w:val="0"/>
      <w:marRight w:val="0"/>
      <w:marTop w:val="0"/>
      <w:marBottom w:val="0"/>
      <w:divBdr>
        <w:top w:val="none" w:sz="0" w:space="0" w:color="auto"/>
        <w:left w:val="none" w:sz="0" w:space="0" w:color="auto"/>
        <w:bottom w:val="none" w:sz="0" w:space="0" w:color="auto"/>
        <w:right w:val="none" w:sz="0" w:space="0" w:color="auto"/>
      </w:divBdr>
    </w:div>
    <w:div w:id="787507742">
      <w:bodyDiv w:val="1"/>
      <w:marLeft w:val="0"/>
      <w:marRight w:val="0"/>
      <w:marTop w:val="0"/>
      <w:marBottom w:val="0"/>
      <w:divBdr>
        <w:top w:val="none" w:sz="0" w:space="0" w:color="auto"/>
        <w:left w:val="none" w:sz="0" w:space="0" w:color="auto"/>
        <w:bottom w:val="none" w:sz="0" w:space="0" w:color="auto"/>
        <w:right w:val="none" w:sz="0" w:space="0" w:color="auto"/>
      </w:divBdr>
    </w:div>
    <w:div w:id="803812153">
      <w:bodyDiv w:val="1"/>
      <w:marLeft w:val="0"/>
      <w:marRight w:val="0"/>
      <w:marTop w:val="0"/>
      <w:marBottom w:val="0"/>
      <w:divBdr>
        <w:top w:val="none" w:sz="0" w:space="0" w:color="auto"/>
        <w:left w:val="none" w:sz="0" w:space="0" w:color="auto"/>
        <w:bottom w:val="none" w:sz="0" w:space="0" w:color="auto"/>
        <w:right w:val="none" w:sz="0" w:space="0" w:color="auto"/>
      </w:divBdr>
    </w:div>
    <w:div w:id="939294305">
      <w:bodyDiv w:val="1"/>
      <w:marLeft w:val="0"/>
      <w:marRight w:val="0"/>
      <w:marTop w:val="0"/>
      <w:marBottom w:val="0"/>
      <w:divBdr>
        <w:top w:val="none" w:sz="0" w:space="0" w:color="auto"/>
        <w:left w:val="none" w:sz="0" w:space="0" w:color="auto"/>
        <w:bottom w:val="none" w:sz="0" w:space="0" w:color="auto"/>
        <w:right w:val="none" w:sz="0" w:space="0" w:color="auto"/>
      </w:divBdr>
    </w:div>
    <w:div w:id="943809850">
      <w:bodyDiv w:val="1"/>
      <w:marLeft w:val="0"/>
      <w:marRight w:val="0"/>
      <w:marTop w:val="0"/>
      <w:marBottom w:val="0"/>
      <w:divBdr>
        <w:top w:val="none" w:sz="0" w:space="0" w:color="auto"/>
        <w:left w:val="none" w:sz="0" w:space="0" w:color="auto"/>
        <w:bottom w:val="none" w:sz="0" w:space="0" w:color="auto"/>
        <w:right w:val="none" w:sz="0" w:space="0" w:color="auto"/>
      </w:divBdr>
    </w:div>
    <w:div w:id="1004286903">
      <w:bodyDiv w:val="1"/>
      <w:marLeft w:val="0"/>
      <w:marRight w:val="0"/>
      <w:marTop w:val="0"/>
      <w:marBottom w:val="0"/>
      <w:divBdr>
        <w:top w:val="none" w:sz="0" w:space="0" w:color="auto"/>
        <w:left w:val="none" w:sz="0" w:space="0" w:color="auto"/>
        <w:bottom w:val="none" w:sz="0" w:space="0" w:color="auto"/>
        <w:right w:val="none" w:sz="0" w:space="0" w:color="auto"/>
      </w:divBdr>
    </w:div>
    <w:div w:id="1008563518">
      <w:bodyDiv w:val="1"/>
      <w:marLeft w:val="0"/>
      <w:marRight w:val="0"/>
      <w:marTop w:val="0"/>
      <w:marBottom w:val="0"/>
      <w:divBdr>
        <w:top w:val="none" w:sz="0" w:space="0" w:color="auto"/>
        <w:left w:val="none" w:sz="0" w:space="0" w:color="auto"/>
        <w:bottom w:val="none" w:sz="0" w:space="0" w:color="auto"/>
        <w:right w:val="none" w:sz="0" w:space="0" w:color="auto"/>
      </w:divBdr>
    </w:div>
    <w:div w:id="1055936649">
      <w:bodyDiv w:val="1"/>
      <w:marLeft w:val="0"/>
      <w:marRight w:val="0"/>
      <w:marTop w:val="0"/>
      <w:marBottom w:val="0"/>
      <w:divBdr>
        <w:top w:val="none" w:sz="0" w:space="0" w:color="auto"/>
        <w:left w:val="none" w:sz="0" w:space="0" w:color="auto"/>
        <w:bottom w:val="none" w:sz="0" w:space="0" w:color="auto"/>
        <w:right w:val="none" w:sz="0" w:space="0" w:color="auto"/>
      </w:divBdr>
    </w:div>
    <w:div w:id="1092892555">
      <w:bodyDiv w:val="1"/>
      <w:marLeft w:val="0"/>
      <w:marRight w:val="0"/>
      <w:marTop w:val="0"/>
      <w:marBottom w:val="0"/>
      <w:divBdr>
        <w:top w:val="none" w:sz="0" w:space="0" w:color="auto"/>
        <w:left w:val="none" w:sz="0" w:space="0" w:color="auto"/>
        <w:bottom w:val="none" w:sz="0" w:space="0" w:color="auto"/>
        <w:right w:val="none" w:sz="0" w:space="0" w:color="auto"/>
      </w:divBdr>
    </w:div>
    <w:div w:id="1094522145">
      <w:bodyDiv w:val="1"/>
      <w:marLeft w:val="0"/>
      <w:marRight w:val="0"/>
      <w:marTop w:val="0"/>
      <w:marBottom w:val="0"/>
      <w:divBdr>
        <w:top w:val="none" w:sz="0" w:space="0" w:color="auto"/>
        <w:left w:val="none" w:sz="0" w:space="0" w:color="auto"/>
        <w:bottom w:val="none" w:sz="0" w:space="0" w:color="auto"/>
        <w:right w:val="none" w:sz="0" w:space="0" w:color="auto"/>
      </w:divBdr>
      <w:divsChild>
        <w:div w:id="1939020747">
          <w:marLeft w:val="0"/>
          <w:marRight w:val="0"/>
          <w:marTop w:val="0"/>
          <w:marBottom w:val="360"/>
          <w:divBdr>
            <w:top w:val="none" w:sz="0" w:space="0" w:color="auto"/>
            <w:left w:val="none" w:sz="0" w:space="0" w:color="auto"/>
            <w:bottom w:val="single" w:sz="6" w:space="0" w:color="E9ECEF"/>
            <w:right w:val="none" w:sz="0" w:space="0" w:color="auto"/>
          </w:divBdr>
        </w:div>
        <w:div w:id="87622184">
          <w:marLeft w:val="0"/>
          <w:marRight w:val="0"/>
          <w:marTop w:val="168"/>
          <w:marBottom w:val="72"/>
          <w:divBdr>
            <w:top w:val="none" w:sz="0" w:space="0" w:color="auto"/>
            <w:left w:val="none" w:sz="0" w:space="0" w:color="auto"/>
            <w:bottom w:val="none" w:sz="0" w:space="0" w:color="auto"/>
            <w:right w:val="none" w:sz="0" w:space="0" w:color="auto"/>
          </w:divBdr>
          <w:divsChild>
            <w:div w:id="1287159409">
              <w:marLeft w:val="0"/>
              <w:marRight w:val="0"/>
              <w:marTop w:val="0"/>
              <w:marBottom w:val="0"/>
              <w:divBdr>
                <w:top w:val="none" w:sz="0" w:space="0" w:color="auto"/>
                <w:left w:val="none" w:sz="0" w:space="0" w:color="auto"/>
                <w:bottom w:val="none" w:sz="0" w:space="0" w:color="auto"/>
                <w:right w:val="none" w:sz="0" w:space="0" w:color="auto"/>
              </w:divBdr>
            </w:div>
            <w:div w:id="1328709594">
              <w:marLeft w:val="0"/>
              <w:marRight w:val="0"/>
              <w:marTop w:val="0"/>
              <w:marBottom w:val="0"/>
              <w:divBdr>
                <w:top w:val="none" w:sz="0" w:space="0" w:color="auto"/>
                <w:left w:val="none" w:sz="0" w:space="0" w:color="auto"/>
                <w:bottom w:val="none" w:sz="0" w:space="0" w:color="auto"/>
                <w:right w:val="none" w:sz="0" w:space="0" w:color="auto"/>
              </w:divBdr>
              <w:divsChild>
                <w:div w:id="81992948">
                  <w:marLeft w:val="0"/>
                  <w:marRight w:val="0"/>
                  <w:marTop w:val="0"/>
                  <w:marBottom w:val="0"/>
                  <w:divBdr>
                    <w:top w:val="none" w:sz="0" w:space="0" w:color="auto"/>
                    <w:left w:val="none" w:sz="0" w:space="0" w:color="auto"/>
                    <w:bottom w:val="none" w:sz="0" w:space="0" w:color="auto"/>
                    <w:right w:val="none" w:sz="0" w:space="0" w:color="auto"/>
                  </w:divBdr>
                  <w:divsChild>
                    <w:div w:id="1166213624">
                      <w:marLeft w:val="0"/>
                      <w:marRight w:val="0"/>
                      <w:marTop w:val="0"/>
                      <w:marBottom w:val="0"/>
                      <w:divBdr>
                        <w:top w:val="none" w:sz="0" w:space="0" w:color="auto"/>
                        <w:left w:val="none" w:sz="0" w:space="0" w:color="auto"/>
                        <w:bottom w:val="none" w:sz="0" w:space="0" w:color="auto"/>
                        <w:right w:val="none" w:sz="0" w:space="0" w:color="auto"/>
                      </w:divBdr>
                      <w:divsChild>
                        <w:div w:id="1480153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101007">
                  <w:marLeft w:val="0"/>
                  <w:marRight w:val="0"/>
                  <w:marTop w:val="0"/>
                  <w:marBottom w:val="0"/>
                  <w:divBdr>
                    <w:top w:val="none" w:sz="0" w:space="0" w:color="auto"/>
                    <w:left w:val="none" w:sz="0" w:space="0" w:color="auto"/>
                    <w:bottom w:val="none" w:sz="0" w:space="0" w:color="auto"/>
                    <w:right w:val="none" w:sz="0" w:space="0" w:color="auto"/>
                  </w:divBdr>
                  <w:divsChild>
                    <w:div w:id="1474634339">
                      <w:marLeft w:val="0"/>
                      <w:marRight w:val="0"/>
                      <w:marTop w:val="0"/>
                      <w:marBottom w:val="0"/>
                      <w:divBdr>
                        <w:top w:val="none" w:sz="0" w:space="0" w:color="auto"/>
                        <w:left w:val="none" w:sz="0" w:space="0" w:color="auto"/>
                        <w:bottom w:val="none" w:sz="0" w:space="0" w:color="auto"/>
                        <w:right w:val="none" w:sz="0" w:space="0" w:color="auto"/>
                      </w:divBdr>
                      <w:divsChild>
                        <w:div w:id="1000238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2595850">
                  <w:marLeft w:val="0"/>
                  <w:marRight w:val="0"/>
                  <w:marTop w:val="0"/>
                  <w:marBottom w:val="0"/>
                  <w:divBdr>
                    <w:top w:val="none" w:sz="0" w:space="0" w:color="auto"/>
                    <w:left w:val="none" w:sz="0" w:space="0" w:color="auto"/>
                    <w:bottom w:val="none" w:sz="0" w:space="0" w:color="auto"/>
                    <w:right w:val="none" w:sz="0" w:space="0" w:color="auto"/>
                  </w:divBdr>
                  <w:divsChild>
                    <w:div w:id="1899050207">
                      <w:marLeft w:val="0"/>
                      <w:marRight w:val="0"/>
                      <w:marTop w:val="0"/>
                      <w:marBottom w:val="0"/>
                      <w:divBdr>
                        <w:top w:val="none" w:sz="0" w:space="0" w:color="auto"/>
                        <w:left w:val="none" w:sz="0" w:space="0" w:color="auto"/>
                        <w:bottom w:val="none" w:sz="0" w:space="0" w:color="auto"/>
                        <w:right w:val="none" w:sz="0" w:space="0" w:color="auto"/>
                      </w:divBdr>
                      <w:divsChild>
                        <w:div w:id="819732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852688">
                  <w:marLeft w:val="0"/>
                  <w:marRight w:val="0"/>
                  <w:marTop w:val="0"/>
                  <w:marBottom w:val="0"/>
                  <w:divBdr>
                    <w:top w:val="none" w:sz="0" w:space="0" w:color="auto"/>
                    <w:left w:val="none" w:sz="0" w:space="0" w:color="auto"/>
                    <w:bottom w:val="none" w:sz="0" w:space="0" w:color="auto"/>
                    <w:right w:val="none" w:sz="0" w:space="0" w:color="auto"/>
                  </w:divBdr>
                  <w:divsChild>
                    <w:div w:id="2104301086">
                      <w:marLeft w:val="0"/>
                      <w:marRight w:val="0"/>
                      <w:marTop w:val="0"/>
                      <w:marBottom w:val="0"/>
                      <w:divBdr>
                        <w:top w:val="none" w:sz="0" w:space="0" w:color="auto"/>
                        <w:left w:val="none" w:sz="0" w:space="0" w:color="auto"/>
                        <w:bottom w:val="none" w:sz="0" w:space="0" w:color="auto"/>
                        <w:right w:val="none" w:sz="0" w:space="0" w:color="auto"/>
                      </w:divBdr>
                      <w:divsChild>
                        <w:div w:id="1825704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8950491">
      <w:bodyDiv w:val="1"/>
      <w:marLeft w:val="0"/>
      <w:marRight w:val="0"/>
      <w:marTop w:val="0"/>
      <w:marBottom w:val="0"/>
      <w:divBdr>
        <w:top w:val="none" w:sz="0" w:space="0" w:color="auto"/>
        <w:left w:val="none" w:sz="0" w:space="0" w:color="auto"/>
        <w:bottom w:val="none" w:sz="0" w:space="0" w:color="auto"/>
        <w:right w:val="none" w:sz="0" w:space="0" w:color="auto"/>
      </w:divBdr>
    </w:div>
    <w:div w:id="1230187691">
      <w:bodyDiv w:val="1"/>
      <w:marLeft w:val="0"/>
      <w:marRight w:val="0"/>
      <w:marTop w:val="0"/>
      <w:marBottom w:val="0"/>
      <w:divBdr>
        <w:top w:val="none" w:sz="0" w:space="0" w:color="auto"/>
        <w:left w:val="none" w:sz="0" w:space="0" w:color="auto"/>
        <w:bottom w:val="none" w:sz="0" w:space="0" w:color="auto"/>
        <w:right w:val="none" w:sz="0" w:space="0" w:color="auto"/>
      </w:divBdr>
    </w:div>
    <w:div w:id="1360357794">
      <w:bodyDiv w:val="1"/>
      <w:marLeft w:val="0"/>
      <w:marRight w:val="0"/>
      <w:marTop w:val="0"/>
      <w:marBottom w:val="0"/>
      <w:divBdr>
        <w:top w:val="none" w:sz="0" w:space="0" w:color="auto"/>
        <w:left w:val="none" w:sz="0" w:space="0" w:color="auto"/>
        <w:bottom w:val="none" w:sz="0" w:space="0" w:color="auto"/>
        <w:right w:val="none" w:sz="0" w:space="0" w:color="auto"/>
      </w:divBdr>
    </w:div>
    <w:div w:id="1456481968">
      <w:bodyDiv w:val="1"/>
      <w:marLeft w:val="0"/>
      <w:marRight w:val="0"/>
      <w:marTop w:val="0"/>
      <w:marBottom w:val="0"/>
      <w:divBdr>
        <w:top w:val="none" w:sz="0" w:space="0" w:color="auto"/>
        <w:left w:val="none" w:sz="0" w:space="0" w:color="auto"/>
        <w:bottom w:val="none" w:sz="0" w:space="0" w:color="auto"/>
        <w:right w:val="none" w:sz="0" w:space="0" w:color="auto"/>
      </w:divBdr>
    </w:div>
    <w:div w:id="1516071630">
      <w:bodyDiv w:val="1"/>
      <w:marLeft w:val="0"/>
      <w:marRight w:val="0"/>
      <w:marTop w:val="0"/>
      <w:marBottom w:val="0"/>
      <w:divBdr>
        <w:top w:val="none" w:sz="0" w:space="0" w:color="auto"/>
        <w:left w:val="none" w:sz="0" w:space="0" w:color="auto"/>
        <w:bottom w:val="none" w:sz="0" w:space="0" w:color="auto"/>
        <w:right w:val="none" w:sz="0" w:space="0" w:color="auto"/>
      </w:divBdr>
    </w:div>
    <w:div w:id="1516992599">
      <w:bodyDiv w:val="1"/>
      <w:marLeft w:val="0"/>
      <w:marRight w:val="0"/>
      <w:marTop w:val="0"/>
      <w:marBottom w:val="0"/>
      <w:divBdr>
        <w:top w:val="none" w:sz="0" w:space="0" w:color="auto"/>
        <w:left w:val="none" w:sz="0" w:space="0" w:color="auto"/>
        <w:bottom w:val="none" w:sz="0" w:space="0" w:color="auto"/>
        <w:right w:val="none" w:sz="0" w:space="0" w:color="auto"/>
      </w:divBdr>
    </w:div>
    <w:div w:id="1533297369">
      <w:bodyDiv w:val="1"/>
      <w:marLeft w:val="0"/>
      <w:marRight w:val="0"/>
      <w:marTop w:val="0"/>
      <w:marBottom w:val="0"/>
      <w:divBdr>
        <w:top w:val="none" w:sz="0" w:space="0" w:color="auto"/>
        <w:left w:val="none" w:sz="0" w:space="0" w:color="auto"/>
        <w:bottom w:val="none" w:sz="0" w:space="0" w:color="auto"/>
        <w:right w:val="none" w:sz="0" w:space="0" w:color="auto"/>
      </w:divBdr>
    </w:div>
    <w:div w:id="1648121381">
      <w:bodyDiv w:val="1"/>
      <w:marLeft w:val="0"/>
      <w:marRight w:val="0"/>
      <w:marTop w:val="0"/>
      <w:marBottom w:val="0"/>
      <w:divBdr>
        <w:top w:val="none" w:sz="0" w:space="0" w:color="auto"/>
        <w:left w:val="none" w:sz="0" w:space="0" w:color="auto"/>
        <w:bottom w:val="none" w:sz="0" w:space="0" w:color="auto"/>
        <w:right w:val="none" w:sz="0" w:space="0" w:color="auto"/>
      </w:divBdr>
    </w:div>
    <w:div w:id="1679380424">
      <w:bodyDiv w:val="1"/>
      <w:marLeft w:val="0"/>
      <w:marRight w:val="0"/>
      <w:marTop w:val="0"/>
      <w:marBottom w:val="0"/>
      <w:divBdr>
        <w:top w:val="none" w:sz="0" w:space="0" w:color="auto"/>
        <w:left w:val="none" w:sz="0" w:space="0" w:color="auto"/>
        <w:bottom w:val="none" w:sz="0" w:space="0" w:color="auto"/>
        <w:right w:val="none" w:sz="0" w:space="0" w:color="auto"/>
      </w:divBdr>
    </w:div>
    <w:div w:id="1808009545">
      <w:bodyDiv w:val="1"/>
      <w:marLeft w:val="0"/>
      <w:marRight w:val="0"/>
      <w:marTop w:val="0"/>
      <w:marBottom w:val="0"/>
      <w:divBdr>
        <w:top w:val="none" w:sz="0" w:space="0" w:color="auto"/>
        <w:left w:val="none" w:sz="0" w:space="0" w:color="auto"/>
        <w:bottom w:val="none" w:sz="0" w:space="0" w:color="auto"/>
        <w:right w:val="none" w:sz="0" w:space="0" w:color="auto"/>
      </w:divBdr>
    </w:div>
    <w:div w:id="1858154213">
      <w:bodyDiv w:val="1"/>
      <w:marLeft w:val="0"/>
      <w:marRight w:val="0"/>
      <w:marTop w:val="0"/>
      <w:marBottom w:val="0"/>
      <w:divBdr>
        <w:top w:val="none" w:sz="0" w:space="0" w:color="auto"/>
        <w:left w:val="none" w:sz="0" w:space="0" w:color="auto"/>
        <w:bottom w:val="none" w:sz="0" w:space="0" w:color="auto"/>
        <w:right w:val="none" w:sz="0" w:space="0" w:color="auto"/>
      </w:divBdr>
    </w:div>
    <w:div w:id="1869945266">
      <w:bodyDiv w:val="1"/>
      <w:marLeft w:val="0"/>
      <w:marRight w:val="0"/>
      <w:marTop w:val="0"/>
      <w:marBottom w:val="0"/>
      <w:divBdr>
        <w:top w:val="none" w:sz="0" w:space="0" w:color="auto"/>
        <w:left w:val="none" w:sz="0" w:space="0" w:color="auto"/>
        <w:bottom w:val="none" w:sz="0" w:space="0" w:color="auto"/>
        <w:right w:val="none" w:sz="0" w:space="0" w:color="auto"/>
      </w:divBdr>
    </w:div>
    <w:div w:id="1903364729">
      <w:bodyDiv w:val="1"/>
      <w:marLeft w:val="0"/>
      <w:marRight w:val="0"/>
      <w:marTop w:val="0"/>
      <w:marBottom w:val="0"/>
      <w:divBdr>
        <w:top w:val="none" w:sz="0" w:space="0" w:color="auto"/>
        <w:left w:val="none" w:sz="0" w:space="0" w:color="auto"/>
        <w:bottom w:val="none" w:sz="0" w:space="0" w:color="auto"/>
        <w:right w:val="none" w:sz="0" w:space="0" w:color="auto"/>
      </w:divBdr>
    </w:div>
    <w:div w:id="1942103482">
      <w:bodyDiv w:val="1"/>
      <w:marLeft w:val="0"/>
      <w:marRight w:val="0"/>
      <w:marTop w:val="0"/>
      <w:marBottom w:val="0"/>
      <w:divBdr>
        <w:top w:val="none" w:sz="0" w:space="0" w:color="auto"/>
        <w:left w:val="none" w:sz="0" w:space="0" w:color="auto"/>
        <w:bottom w:val="none" w:sz="0" w:space="0" w:color="auto"/>
        <w:right w:val="none" w:sz="0" w:space="0" w:color="auto"/>
      </w:divBdr>
    </w:div>
    <w:div w:id="2081706846">
      <w:bodyDiv w:val="1"/>
      <w:marLeft w:val="0"/>
      <w:marRight w:val="0"/>
      <w:marTop w:val="0"/>
      <w:marBottom w:val="0"/>
      <w:divBdr>
        <w:top w:val="none" w:sz="0" w:space="0" w:color="auto"/>
        <w:left w:val="none" w:sz="0" w:space="0" w:color="auto"/>
        <w:bottom w:val="none" w:sz="0" w:space="0" w:color="auto"/>
        <w:right w:val="none" w:sz="0" w:space="0" w:color="auto"/>
      </w:divBdr>
    </w:div>
    <w:div w:id="21216835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Документ" ma:contentTypeID="0x010100C448B9C2930D564E84242D1C0451FC6B" ma:contentTypeVersion="3" ma:contentTypeDescription="Создание документа." ma:contentTypeScope="" ma:versionID="e5dd7eb58e3ab12f9d8869a6a921f8ec">
  <xsd:schema xmlns:xsd="http://www.w3.org/2001/XMLSchema" xmlns:xs="http://www.w3.org/2001/XMLSchema" xmlns:p="http://schemas.microsoft.com/office/2006/metadata/properties" xmlns:ns2="8385423d-b4de-4a59-ba0f-a248173525a0" targetNamespace="http://schemas.microsoft.com/office/2006/metadata/properties" ma:root="true" ma:fieldsID="8d2009c8090a061b638691d03595c825" ns2:_="">
    <xsd:import namespace="8385423d-b4de-4a59-ba0f-a248173525a0"/>
    <xsd:element name="properties">
      <xsd:complexType>
        <xsd:sequence>
          <xsd:element name="documentManagement">
            <xsd:complexType>
              <xsd:all>
                <xsd:element ref="ns2:MediaServiceMetadata" minOccurs="0"/>
                <xsd:element ref="ns2:MediaServiceFastMetadata"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85423d-b4de-4a59-ba0f-a248173525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70328DF-4A4D-4494-871F-750DA1E9E12A}">
  <ds:schemaRefs>
    <ds:schemaRef ds:uri="http://schemas.microsoft.com/sharepoint/v3/contenttype/forms"/>
  </ds:schemaRefs>
</ds:datastoreItem>
</file>

<file path=customXml/itemProps2.xml><?xml version="1.0" encoding="utf-8"?>
<ds:datastoreItem xmlns:ds="http://schemas.openxmlformats.org/officeDocument/2006/customXml" ds:itemID="{AE12C1E4-F685-41CA-9C8C-9EF7F66E4A06}">
  <ds:schemaRefs>
    <ds:schemaRef ds:uri="http://schemas.openxmlformats.org/officeDocument/2006/bibliography"/>
  </ds:schemaRefs>
</ds:datastoreItem>
</file>

<file path=customXml/itemProps3.xml><?xml version="1.0" encoding="utf-8"?>
<ds:datastoreItem xmlns:ds="http://schemas.openxmlformats.org/officeDocument/2006/customXml" ds:itemID="{73B89A4F-972D-4485-AFB2-AB959B8B2DE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4DDFEE7-2049-4B18-8F3F-687C895873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85423d-b4de-4a59-ba0f-a248173525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17</Pages>
  <Words>6752</Words>
  <Characters>38489</Characters>
  <Application>Microsoft Office Word</Application>
  <DocSecurity>0</DocSecurity>
  <Lines>320</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Elena Chigarina</dc:creator>
  <cp:lastModifiedBy>Атапина Наталья Алексеевна</cp:lastModifiedBy>
  <cp:revision>4</cp:revision>
  <cp:lastPrinted>2021-02-16T04:52:00Z</cp:lastPrinted>
  <dcterms:created xsi:type="dcterms:W3CDTF">2026-06-01T05:44:00Z</dcterms:created>
  <dcterms:modified xsi:type="dcterms:W3CDTF">2026-06-24T06:25:00Z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0x010100C448B9C2930D564E84242D1C0451FC6B</vt:lpwstr>
  </property>
</Properties>
</file>